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840"/>
        <w:tblW w:w="1261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0"/>
        <w:gridCol w:w="2027"/>
        <w:gridCol w:w="2027"/>
        <w:gridCol w:w="2242"/>
        <w:gridCol w:w="2045"/>
        <w:gridCol w:w="2215"/>
      </w:tblGrid>
      <w:tr w:rsidR="005D7502" w:rsidRPr="00E72AD0" w:rsidTr="00BB70F1">
        <w:tc>
          <w:tcPr>
            <w:tcW w:w="12616" w:type="dxa"/>
            <w:gridSpan w:val="6"/>
            <w:shd w:val="clear" w:color="auto" w:fill="auto"/>
          </w:tcPr>
          <w:p w:rsidR="005D7502" w:rsidRDefault="005D7502" w:rsidP="005D7502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Chemia 1 ZP</w:t>
            </w:r>
          </w:p>
          <w:p w:rsidR="005D7502" w:rsidRDefault="005D7502" w:rsidP="005D7502">
            <w:pPr>
              <w:pStyle w:val="Tekstglowny"/>
              <w:rPr>
                <w:rStyle w:val="Bold"/>
              </w:rPr>
            </w:pPr>
            <w:r w:rsidRPr="00A06521">
              <w:rPr>
                <w:rStyle w:val="Bold"/>
              </w:rPr>
              <w:t xml:space="preserve">PLAN WYNIKOWY </w:t>
            </w:r>
          </w:p>
          <w:p w:rsidR="005D7502" w:rsidRDefault="005D7502" w:rsidP="0074684C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dla szkół ponadgimnazjalnych </w:t>
            </w:r>
          </w:p>
          <w:p w:rsidR="0074684C" w:rsidRPr="00A4519C" w:rsidRDefault="0074684C" w:rsidP="0074684C">
            <w:pPr>
              <w:pStyle w:val="Tekstglowny"/>
              <w:rPr>
                <w:rStyle w:val="Bold"/>
                <w:b w:val="0"/>
                <w:bCs w:val="0"/>
              </w:rPr>
            </w:pPr>
            <w:r>
              <w:rPr>
                <w:rStyle w:val="Bold"/>
              </w:rPr>
              <w:t>(</w:t>
            </w:r>
            <w:r w:rsidRPr="0074684C">
              <w:rPr>
                <w:rStyle w:val="Bold"/>
              </w:rPr>
              <w:t xml:space="preserve">fragmenty </w:t>
            </w:r>
            <w:bookmarkStart w:id="0" w:name="_GoBack"/>
            <w:bookmarkEnd w:id="0"/>
            <w:r w:rsidRPr="0074684C">
              <w:rPr>
                <w:rStyle w:val="Bold"/>
              </w:rPr>
              <w:t>zapisane kursywą dotyczą celów i treści spoza podstawy programowej)</w:t>
            </w:r>
          </w:p>
        </w:tc>
      </w:tr>
      <w:tr w:rsidR="00721F19" w:rsidRPr="00E72AD0" w:rsidTr="00A4519C">
        <w:tc>
          <w:tcPr>
            <w:tcW w:w="2060" w:type="dxa"/>
            <w:shd w:val="clear" w:color="auto" w:fill="auto"/>
          </w:tcPr>
          <w:p w:rsidR="0014659F" w:rsidRPr="00A4519C" w:rsidRDefault="0014659F" w:rsidP="00A4519C">
            <w:pPr>
              <w:pStyle w:val="Tekstglowny"/>
              <w:rPr>
                <w:rStyle w:val="Bold"/>
                <w:b w:val="0"/>
                <w:bCs w:val="0"/>
              </w:rPr>
            </w:pPr>
            <w:r w:rsidRPr="00A4519C">
              <w:rPr>
                <w:rStyle w:val="Bold"/>
                <w:b w:val="0"/>
                <w:bCs w:val="0"/>
              </w:rPr>
              <w:t>Temat</w:t>
            </w:r>
          </w:p>
        </w:tc>
        <w:tc>
          <w:tcPr>
            <w:tcW w:w="2027" w:type="dxa"/>
            <w:shd w:val="clear" w:color="auto" w:fill="auto"/>
          </w:tcPr>
          <w:p w:rsidR="0014659F" w:rsidRPr="00A4519C" w:rsidRDefault="0014659F" w:rsidP="00A4519C">
            <w:pPr>
              <w:pStyle w:val="Tekstglowny"/>
              <w:rPr>
                <w:rStyle w:val="Bold"/>
                <w:b w:val="0"/>
                <w:bCs w:val="0"/>
              </w:rPr>
            </w:pPr>
            <w:r w:rsidRPr="00A4519C">
              <w:rPr>
                <w:rStyle w:val="Bold"/>
                <w:b w:val="0"/>
                <w:bCs w:val="0"/>
              </w:rPr>
              <w:t>Ocena dopuszczająca.</w:t>
            </w:r>
          </w:p>
          <w:p w:rsidR="0014659F" w:rsidRPr="00A4519C" w:rsidRDefault="0014659F" w:rsidP="00A4519C">
            <w:pPr>
              <w:pStyle w:val="Tekstglowny"/>
              <w:rPr>
                <w:rStyle w:val="Bold"/>
                <w:b w:val="0"/>
                <w:bCs w:val="0"/>
              </w:rPr>
            </w:pPr>
            <w:r w:rsidRPr="00A4519C">
              <w:rPr>
                <w:rStyle w:val="Bold"/>
                <w:b w:val="0"/>
                <w:bCs w:val="0"/>
              </w:rPr>
              <w:t>Uczeń:</w:t>
            </w:r>
          </w:p>
        </w:tc>
        <w:tc>
          <w:tcPr>
            <w:tcW w:w="2027" w:type="dxa"/>
            <w:shd w:val="clear" w:color="auto" w:fill="auto"/>
          </w:tcPr>
          <w:p w:rsidR="0014659F" w:rsidRPr="00A4519C" w:rsidRDefault="0014659F" w:rsidP="00A4519C">
            <w:pPr>
              <w:pStyle w:val="Tekstglowny"/>
              <w:rPr>
                <w:rStyle w:val="Bold"/>
                <w:b w:val="0"/>
                <w:bCs w:val="0"/>
              </w:rPr>
            </w:pPr>
            <w:r w:rsidRPr="00A4519C">
              <w:rPr>
                <w:rStyle w:val="Bold"/>
                <w:b w:val="0"/>
                <w:bCs w:val="0"/>
              </w:rPr>
              <w:t xml:space="preserve">Ocena dostateczna. </w:t>
            </w:r>
          </w:p>
          <w:p w:rsidR="0014659F" w:rsidRPr="00A4519C" w:rsidRDefault="0014659F" w:rsidP="00A4519C">
            <w:pPr>
              <w:pStyle w:val="Tekstglowny"/>
              <w:rPr>
                <w:rStyle w:val="Bold"/>
                <w:b w:val="0"/>
                <w:bCs w:val="0"/>
              </w:rPr>
            </w:pPr>
            <w:r w:rsidRPr="00A4519C">
              <w:rPr>
                <w:rStyle w:val="Bold"/>
                <w:b w:val="0"/>
                <w:bCs w:val="0"/>
              </w:rPr>
              <w:t>Uczeń:</w:t>
            </w:r>
          </w:p>
        </w:tc>
        <w:tc>
          <w:tcPr>
            <w:tcW w:w="2242" w:type="dxa"/>
            <w:shd w:val="clear" w:color="auto" w:fill="auto"/>
          </w:tcPr>
          <w:p w:rsidR="0014659F" w:rsidRPr="00A4519C" w:rsidRDefault="0014659F" w:rsidP="00A4519C">
            <w:pPr>
              <w:pStyle w:val="Tekstglowny"/>
              <w:rPr>
                <w:rStyle w:val="Bold"/>
                <w:b w:val="0"/>
                <w:bCs w:val="0"/>
              </w:rPr>
            </w:pPr>
            <w:r w:rsidRPr="00A4519C">
              <w:rPr>
                <w:rStyle w:val="Bold"/>
                <w:b w:val="0"/>
                <w:bCs w:val="0"/>
              </w:rPr>
              <w:t>Ocena dobra.</w:t>
            </w:r>
          </w:p>
          <w:p w:rsidR="0014659F" w:rsidRPr="00A4519C" w:rsidRDefault="0014659F" w:rsidP="00A4519C">
            <w:pPr>
              <w:pStyle w:val="Tekstglowny"/>
              <w:rPr>
                <w:rStyle w:val="Bold"/>
                <w:b w:val="0"/>
                <w:bCs w:val="0"/>
              </w:rPr>
            </w:pPr>
            <w:r w:rsidRPr="00A4519C">
              <w:rPr>
                <w:rStyle w:val="Bold"/>
                <w:b w:val="0"/>
                <w:bCs w:val="0"/>
              </w:rPr>
              <w:t>Uczeń:</w:t>
            </w:r>
          </w:p>
        </w:tc>
        <w:tc>
          <w:tcPr>
            <w:tcW w:w="2045" w:type="dxa"/>
            <w:shd w:val="clear" w:color="auto" w:fill="auto"/>
          </w:tcPr>
          <w:p w:rsidR="0014659F" w:rsidRPr="00A4519C" w:rsidRDefault="0014659F" w:rsidP="00A4519C">
            <w:pPr>
              <w:pStyle w:val="Tekstglowny"/>
              <w:rPr>
                <w:rStyle w:val="Bold"/>
                <w:b w:val="0"/>
                <w:bCs w:val="0"/>
              </w:rPr>
            </w:pPr>
            <w:r w:rsidRPr="00A4519C">
              <w:rPr>
                <w:rStyle w:val="Bold"/>
                <w:b w:val="0"/>
                <w:bCs w:val="0"/>
              </w:rPr>
              <w:t>Ocena bardzo dobra.</w:t>
            </w:r>
          </w:p>
          <w:p w:rsidR="0014659F" w:rsidRPr="00A4519C" w:rsidRDefault="0014659F" w:rsidP="00A4519C">
            <w:pPr>
              <w:pStyle w:val="Tekstglowny"/>
              <w:rPr>
                <w:rStyle w:val="Bold"/>
                <w:b w:val="0"/>
                <w:bCs w:val="0"/>
              </w:rPr>
            </w:pPr>
            <w:r w:rsidRPr="00A4519C">
              <w:rPr>
                <w:rStyle w:val="Bold"/>
                <w:b w:val="0"/>
                <w:bCs w:val="0"/>
              </w:rPr>
              <w:t>Uczeń:</w:t>
            </w:r>
          </w:p>
        </w:tc>
        <w:tc>
          <w:tcPr>
            <w:tcW w:w="2215" w:type="dxa"/>
            <w:shd w:val="clear" w:color="auto" w:fill="auto"/>
          </w:tcPr>
          <w:p w:rsidR="0014659F" w:rsidRPr="00A4519C" w:rsidRDefault="0014659F" w:rsidP="00A4519C">
            <w:pPr>
              <w:pStyle w:val="Tekstglowny"/>
              <w:rPr>
                <w:rStyle w:val="Bold"/>
                <w:b w:val="0"/>
                <w:bCs w:val="0"/>
              </w:rPr>
            </w:pPr>
            <w:r w:rsidRPr="00A4519C">
              <w:rPr>
                <w:rStyle w:val="Bold"/>
                <w:b w:val="0"/>
                <w:bCs w:val="0"/>
              </w:rPr>
              <w:t xml:space="preserve">Ocena celująca. </w:t>
            </w:r>
          </w:p>
          <w:p w:rsidR="0014659F" w:rsidRPr="00A4519C" w:rsidRDefault="0014659F" w:rsidP="00A4519C">
            <w:pPr>
              <w:pStyle w:val="Tekstglowny"/>
              <w:rPr>
                <w:rStyle w:val="Bold"/>
                <w:b w:val="0"/>
                <w:bCs w:val="0"/>
              </w:rPr>
            </w:pPr>
            <w:r w:rsidRPr="00A4519C">
              <w:rPr>
                <w:rStyle w:val="Bold"/>
                <w:b w:val="0"/>
                <w:bCs w:val="0"/>
              </w:rPr>
              <w:t>Uczeń:</w:t>
            </w:r>
          </w:p>
        </w:tc>
      </w:tr>
      <w:tr w:rsidR="0014659F" w:rsidRPr="00E72AD0" w:rsidTr="00A4519C">
        <w:tc>
          <w:tcPr>
            <w:tcW w:w="12616" w:type="dxa"/>
            <w:gridSpan w:val="6"/>
            <w:shd w:val="clear" w:color="auto" w:fill="auto"/>
          </w:tcPr>
          <w:p w:rsidR="0014659F" w:rsidRPr="00CB6E35" w:rsidRDefault="0014659F" w:rsidP="00A4519C">
            <w:pPr>
              <w:pStyle w:val="Tekstglowny"/>
              <w:rPr>
                <w:rStyle w:val="Bold"/>
              </w:rPr>
            </w:pPr>
            <w:r w:rsidRPr="00CB6E35">
              <w:rPr>
                <w:rStyle w:val="Bold"/>
              </w:rPr>
              <w:t xml:space="preserve">Dział 1. </w:t>
            </w:r>
          </w:p>
          <w:p w:rsidR="0014659F" w:rsidRPr="00E72AD0" w:rsidRDefault="0014659F" w:rsidP="005D7502">
            <w:pPr>
              <w:pStyle w:val="Tekstglowny"/>
            </w:pPr>
            <w:r w:rsidRPr="00CB6E35">
              <w:rPr>
                <w:rStyle w:val="Bold"/>
              </w:rPr>
              <w:t xml:space="preserve">BUDOWA ATOMU </w:t>
            </w:r>
            <w:r w:rsidR="005D7502">
              <w:rPr>
                <w:rStyle w:val="Bold"/>
              </w:rPr>
              <w:t>‒</w:t>
            </w:r>
            <w:r w:rsidRPr="00CB6E35">
              <w:rPr>
                <w:rStyle w:val="Bold"/>
              </w:rPr>
              <w:t xml:space="preserve"> JĄDRO I ELEKTRONY</w:t>
            </w:r>
          </w:p>
        </w:tc>
      </w:tr>
      <w:tr w:rsidR="00721F19" w:rsidRPr="00E72AD0" w:rsidTr="00A4519C">
        <w:tc>
          <w:tcPr>
            <w:tcW w:w="2060" w:type="dxa"/>
            <w:shd w:val="clear" w:color="auto" w:fill="auto"/>
          </w:tcPr>
          <w:p w:rsidR="0014659F" w:rsidRDefault="0014659F" w:rsidP="00A4519C">
            <w:pPr>
              <w:pStyle w:val="Tekstglowny"/>
            </w:pPr>
            <w:r w:rsidRPr="00E72AD0">
              <w:t>1. Atomistyczna teoria budowy atomu</w:t>
            </w:r>
          </w:p>
          <w:p w:rsidR="003F12D1" w:rsidRPr="00A4519C" w:rsidRDefault="003F12D1" w:rsidP="00A4519C">
            <w:pPr>
              <w:rPr>
                <w:sz w:val="20"/>
                <w:szCs w:val="22"/>
                <w:lang w:eastAsia="en-US"/>
              </w:rPr>
            </w:pPr>
          </w:p>
          <w:p w:rsidR="003F12D1" w:rsidRPr="00A4519C" w:rsidRDefault="003F12D1" w:rsidP="00A4519C">
            <w:pPr>
              <w:rPr>
                <w:sz w:val="20"/>
                <w:szCs w:val="22"/>
                <w:lang w:eastAsia="en-US"/>
              </w:rPr>
            </w:pPr>
          </w:p>
          <w:p w:rsidR="003F12D1" w:rsidRPr="003F12D1" w:rsidRDefault="003F12D1" w:rsidP="00A4519C">
            <w:pPr>
              <w:rPr>
                <w:lang w:eastAsia="en-US"/>
              </w:rPr>
            </w:pPr>
          </w:p>
        </w:tc>
        <w:tc>
          <w:tcPr>
            <w:tcW w:w="2027" w:type="dxa"/>
            <w:shd w:val="clear" w:color="auto" w:fill="auto"/>
          </w:tcPr>
          <w:p w:rsidR="0014659F" w:rsidRPr="00E72AD0" w:rsidRDefault="0014659F" w:rsidP="00A4519C">
            <w:pPr>
              <w:pStyle w:val="Tekstglowny"/>
            </w:pPr>
            <w:r w:rsidRPr="00E72AD0">
              <w:t>– hasłowo przedstawia rozwój atomistycznej teorii budowy atomu</w:t>
            </w:r>
          </w:p>
          <w:p w:rsidR="0014659F" w:rsidRPr="00E72AD0" w:rsidRDefault="0014659F" w:rsidP="00A4519C">
            <w:pPr>
              <w:pStyle w:val="Tekstglowny"/>
            </w:pPr>
            <w:r w:rsidRPr="00E72AD0">
              <w:t xml:space="preserve">– łączy nazwiska uczonych z ich teoriami  </w:t>
            </w:r>
          </w:p>
        </w:tc>
        <w:tc>
          <w:tcPr>
            <w:tcW w:w="2027" w:type="dxa"/>
            <w:shd w:val="clear" w:color="auto" w:fill="auto"/>
          </w:tcPr>
          <w:p w:rsidR="0014659F" w:rsidRPr="00E72AD0" w:rsidRDefault="0014659F" w:rsidP="00A4519C">
            <w:pPr>
              <w:pStyle w:val="Tekstglowny"/>
            </w:pPr>
            <w:r w:rsidRPr="00E72AD0">
              <w:t>– wymienia część postulatów Daltona</w:t>
            </w:r>
          </w:p>
          <w:p w:rsidR="0014659F" w:rsidRPr="00E72AD0" w:rsidRDefault="0014659F" w:rsidP="00A4519C">
            <w:pPr>
              <w:pStyle w:val="Tekstglowny"/>
            </w:pPr>
            <w:r w:rsidRPr="00E72AD0">
              <w:t>– hasłowo opisuje modele Thomsona, Rutherforda oraz Bohra</w:t>
            </w:r>
          </w:p>
        </w:tc>
        <w:tc>
          <w:tcPr>
            <w:tcW w:w="2242" w:type="dxa"/>
            <w:shd w:val="clear" w:color="auto" w:fill="auto"/>
          </w:tcPr>
          <w:p w:rsidR="0014659F" w:rsidRPr="00E72AD0" w:rsidRDefault="0014659F" w:rsidP="00A4519C">
            <w:pPr>
              <w:pStyle w:val="Tekstglowny"/>
            </w:pPr>
            <w:r w:rsidRPr="00E72AD0">
              <w:t>– wymienia wszystkie postulaty teorii Daltona</w:t>
            </w:r>
          </w:p>
          <w:p w:rsidR="0014659F" w:rsidRPr="00E72AD0" w:rsidRDefault="0014659F" w:rsidP="00A4519C">
            <w:pPr>
              <w:pStyle w:val="Tekstglowny"/>
            </w:pPr>
            <w:r w:rsidRPr="00E72AD0">
              <w:t>– opisuje modele Thomsona, Rutherforda oraz Bohra</w:t>
            </w:r>
          </w:p>
        </w:tc>
        <w:tc>
          <w:tcPr>
            <w:tcW w:w="2045" w:type="dxa"/>
            <w:shd w:val="clear" w:color="auto" w:fill="auto"/>
          </w:tcPr>
          <w:p w:rsidR="0014659F" w:rsidRPr="00E72AD0" w:rsidRDefault="0014659F" w:rsidP="00A4519C">
            <w:pPr>
              <w:pStyle w:val="Tekstglowny"/>
            </w:pPr>
            <w:r w:rsidRPr="00E72AD0">
              <w:t>– definiuje kwant</w:t>
            </w:r>
          </w:p>
          <w:p w:rsidR="0014659F" w:rsidRPr="00E72AD0" w:rsidRDefault="0014659F" w:rsidP="00A4519C">
            <w:pPr>
              <w:pStyle w:val="Tekstglowny"/>
            </w:pPr>
            <w:r w:rsidRPr="00E72AD0">
              <w:t>– zapisuje równanie Plancka</w:t>
            </w:r>
          </w:p>
          <w:p w:rsidR="0014659F" w:rsidRPr="00E72AD0" w:rsidRDefault="0014659F" w:rsidP="00A4519C">
            <w:pPr>
              <w:pStyle w:val="Tekstglowny"/>
            </w:pPr>
          </w:p>
        </w:tc>
        <w:tc>
          <w:tcPr>
            <w:tcW w:w="2215" w:type="dxa"/>
            <w:shd w:val="clear" w:color="auto" w:fill="auto"/>
          </w:tcPr>
          <w:p w:rsidR="0014659F" w:rsidRPr="00E72AD0" w:rsidRDefault="0014659F" w:rsidP="00A4519C">
            <w:pPr>
              <w:pStyle w:val="Tekstglowny"/>
            </w:pPr>
            <w:r w:rsidRPr="00E72AD0">
              <w:t>– graficznie przedstawia modele Thomsona, Rutherforda i Bohra</w:t>
            </w:r>
          </w:p>
        </w:tc>
      </w:tr>
      <w:tr w:rsidR="00721F19" w:rsidRPr="00E72AD0" w:rsidTr="00A4519C">
        <w:tc>
          <w:tcPr>
            <w:tcW w:w="2060" w:type="dxa"/>
            <w:shd w:val="clear" w:color="auto" w:fill="auto"/>
          </w:tcPr>
          <w:p w:rsidR="0014659F" w:rsidRPr="00E72AD0" w:rsidRDefault="0014659F" w:rsidP="00A4519C">
            <w:pPr>
              <w:pStyle w:val="Tekstglowny"/>
            </w:pPr>
            <w:r w:rsidRPr="00E72AD0">
              <w:t>2. Budowa atomu</w:t>
            </w:r>
          </w:p>
        </w:tc>
        <w:tc>
          <w:tcPr>
            <w:tcW w:w="2027" w:type="dxa"/>
            <w:shd w:val="clear" w:color="auto" w:fill="auto"/>
          </w:tcPr>
          <w:p w:rsidR="0014659F" w:rsidRPr="00E72AD0" w:rsidRDefault="0014659F" w:rsidP="00A4519C">
            <w:pPr>
              <w:pStyle w:val="Tekstglowny"/>
            </w:pPr>
            <w:r w:rsidRPr="00E72AD0">
              <w:t>– zna podstawowe cząstki elementarne</w:t>
            </w:r>
          </w:p>
          <w:p w:rsidR="0014659F" w:rsidRPr="00E72AD0" w:rsidRDefault="0014659F" w:rsidP="00A4519C">
            <w:pPr>
              <w:pStyle w:val="Tekstglowny"/>
            </w:pPr>
            <w:r w:rsidRPr="00E72AD0">
              <w:t>– potrafi opisać budowę jądra (zdefiniować pojęcie nukleonu)</w:t>
            </w:r>
          </w:p>
          <w:p w:rsidR="0014659F" w:rsidRPr="00E72AD0" w:rsidRDefault="0014659F" w:rsidP="00A4519C">
            <w:pPr>
              <w:pStyle w:val="Tekstglowny"/>
            </w:pPr>
            <w:r w:rsidRPr="00E72AD0">
              <w:t>– potrafi wskazać oraz wyjaśnić ładunek jądra</w:t>
            </w:r>
          </w:p>
          <w:p w:rsidR="0014659F" w:rsidRPr="00E72AD0" w:rsidRDefault="0014659F" w:rsidP="00A4519C">
            <w:pPr>
              <w:pStyle w:val="Tekstglowny"/>
            </w:pPr>
            <w:r w:rsidRPr="00E72AD0">
              <w:t>– potrafi wyjaśnić wypadkowy obojętny ładunek elektryczny atomu</w:t>
            </w:r>
          </w:p>
          <w:p w:rsidR="0014659F" w:rsidRPr="00E72AD0" w:rsidRDefault="0014659F" w:rsidP="00A4519C">
            <w:pPr>
              <w:pStyle w:val="Tekstglowny"/>
            </w:pPr>
            <w:r w:rsidRPr="00E72AD0">
              <w:t xml:space="preserve">– </w:t>
            </w:r>
            <w:r w:rsidR="00426F69" w:rsidRPr="00E72AD0">
              <w:t>definiuje</w:t>
            </w:r>
            <w:r w:rsidRPr="00E72AD0">
              <w:t xml:space="preserve"> liczbę atomową oraz masową</w:t>
            </w:r>
          </w:p>
          <w:p w:rsidR="0014659F" w:rsidRPr="00E72AD0" w:rsidRDefault="0014659F" w:rsidP="00A4519C">
            <w:pPr>
              <w:pStyle w:val="Tekstglowny"/>
            </w:pPr>
            <w:r w:rsidRPr="00E72AD0">
              <w:t xml:space="preserve">– </w:t>
            </w:r>
            <w:r w:rsidR="00426F69" w:rsidRPr="00E72AD0">
              <w:t>potrafi zdefiniować</w:t>
            </w:r>
            <w:r w:rsidRPr="00E72AD0">
              <w:t xml:space="preserve"> pojęcie pierwiastka </w:t>
            </w:r>
            <w:r w:rsidR="005D7502">
              <w:t>na podstawie</w:t>
            </w:r>
            <w:r w:rsidRPr="00E72AD0">
              <w:t xml:space="preserve"> liczb</w:t>
            </w:r>
            <w:r w:rsidR="005D7502">
              <w:t>y</w:t>
            </w:r>
            <w:r w:rsidRPr="00E72AD0">
              <w:t xml:space="preserve"> atomow</w:t>
            </w:r>
            <w:r w:rsidR="005D7502">
              <w:t>ej</w:t>
            </w:r>
          </w:p>
          <w:p w:rsidR="0014659F" w:rsidRPr="00E72AD0" w:rsidRDefault="0014659F" w:rsidP="00A4519C">
            <w:pPr>
              <w:pStyle w:val="Tekstglowny"/>
            </w:pPr>
            <w:r w:rsidRPr="00E72AD0">
              <w:t xml:space="preserve">– wskazuje na układzie okresowym </w:t>
            </w:r>
            <w:r w:rsidRPr="00E72AD0">
              <w:lastRenderedPageBreak/>
              <w:t>pierwiastków liczbę atomową pierwiastka</w:t>
            </w:r>
          </w:p>
          <w:p w:rsidR="0014659F" w:rsidRPr="00E72AD0" w:rsidRDefault="0014659F" w:rsidP="00A4519C">
            <w:pPr>
              <w:pStyle w:val="Tekstglowny"/>
            </w:pPr>
            <w:r w:rsidRPr="00E72AD0">
              <w:t xml:space="preserve">– potrafi </w:t>
            </w:r>
            <w:r w:rsidR="003325C0" w:rsidRPr="00E72AD0">
              <w:t>nazw</w:t>
            </w:r>
            <w:r w:rsidRPr="00E72AD0">
              <w:t>ać jednostkę masy atomowej</w:t>
            </w:r>
          </w:p>
        </w:tc>
        <w:tc>
          <w:tcPr>
            <w:tcW w:w="2027" w:type="dxa"/>
            <w:shd w:val="clear" w:color="auto" w:fill="auto"/>
          </w:tcPr>
          <w:p w:rsidR="0014659F" w:rsidRPr="00E72AD0" w:rsidRDefault="0014659F" w:rsidP="00A4519C">
            <w:pPr>
              <w:pStyle w:val="Tekstglowny"/>
            </w:pPr>
            <w:r w:rsidRPr="00E72AD0">
              <w:lastRenderedPageBreak/>
              <w:t>– zna cząstki elementarne</w:t>
            </w:r>
          </w:p>
          <w:p w:rsidR="0014659F" w:rsidRPr="00E72AD0" w:rsidRDefault="0014659F" w:rsidP="00A4519C">
            <w:pPr>
              <w:pStyle w:val="Tekstglowny"/>
            </w:pPr>
            <w:r w:rsidRPr="00E72AD0">
              <w:t>– potrafi wymienić cząstki oraz ich antycząstki</w:t>
            </w:r>
          </w:p>
          <w:p w:rsidR="0014659F" w:rsidRPr="00E72AD0" w:rsidRDefault="0014659F" w:rsidP="00A4519C">
            <w:pPr>
              <w:pStyle w:val="Tekstglowny"/>
            </w:pPr>
            <w:r w:rsidRPr="00E72AD0">
              <w:t>– zna zależności masy i rozmiaru atomu, jądra atomu oraz elektronu</w:t>
            </w:r>
          </w:p>
          <w:p w:rsidR="0014659F" w:rsidRPr="00E72AD0" w:rsidRDefault="0014659F" w:rsidP="00A4519C">
            <w:pPr>
              <w:pStyle w:val="Tekstglowny"/>
            </w:pPr>
            <w:r w:rsidRPr="00E72AD0">
              <w:t xml:space="preserve">– </w:t>
            </w:r>
            <w:r w:rsidR="003325C0" w:rsidRPr="00E72AD0">
              <w:t>potrafi zdefiniować masę atomową</w:t>
            </w:r>
          </w:p>
          <w:p w:rsidR="003325C0" w:rsidRPr="00E72AD0" w:rsidRDefault="003325C0" w:rsidP="00A4519C">
            <w:pPr>
              <w:pStyle w:val="Tekstglowny"/>
            </w:pPr>
            <w:r w:rsidRPr="00E72AD0">
              <w:t>– potrafi odszukać na układzie okresowym masę atomową wybranego pierwiastka</w:t>
            </w:r>
          </w:p>
          <w:p w:rsidR="003325C0" w:rsidRPr="00E72AD0" w:rsidRDefault="003325C0" w:rsidP="00A4519C">
            <w:pPr>
              <w:pStyle w:val="Tekstglowny"/>
            </w:pPr>
            <w:r w:rsidRPr="00E72AD0">
              <w:t xml:space="preserve">– </w:t>
            </w:r>
            <w:r w:rsidR="005D7502">
              <w:t>na podstawie</w:t>
            </w:r>
            <w:r w:rsidRPr="00E72AD0">
              <w:t xml:space="preserve"> zapis</w:t>
            </w:r>
            <w:r w:rsidR="005D7502">
              <w:t>u</w:t>
            </w:r>
            <w:r w:rsidRPr="00E72AD0"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sPre>
            </m:oMath>
            <w:r w:rsidRPr="00E72AD0">
              <w:t xml:space="preserve"> </w:t>
            </w:r>
            <w:r w:rsidR="007F760B" w:rsidRPr="00E72AD0">
              <w:t>potrafi podać liczbę cząstek elementarnych</w:t>
            </w:r>
          </w:p>
          <w:p w:rsidR="003325C0" w:rsidRPr="00E72AD0" w:rsidRDefault="003325C0" w:rsidP="00A4519C">
            <w:pPr>
              <w:pStyle w:val="Tekstglowny"/>
            </w:pPr>
          </w:p>
          <w:p w:rsidR="0014659F" w:rsidRPr="00E72AD0" w:rsidRDefault="0014659F" w:rsidP="00A4519C">
            <w:pPr>
              <w:pStyle w:val="Tekstglowny"/>
            </w:pPr>
          </w:p>
        </w:tc>
        <w:tc>
          <w:tcPr>
            <w:tcW w:w="2242" w:type="dxa"/>
            <w:shd w:val="clear" w:color="auto" w:fill="auto"/>
          </w:tcPr>
          <w:p w:rsidR="0014659F" w:rsidRPr="00E72AD0" w:rsidRDefault="007F760B" w:rsidP="00A4519C">
            <w:pPr>
              <w:pStyle w:val="Tekstglowny"/>
            </w:pPr>
            <w:r w:rsidRPr="00E72AD0">
              <w:t xml:space="preserve">– </w:t>
            </w:r>
            <w:r w:rsidR="00FA227A" w:rsidRPr="00E72AD0">
              <w:t>potrafi podać ładunek cząstek elementarnych</w:t>
            </w:r>
          </w:p>
          <w:p w:rsidR="009868FA" w:rsidRPr="00E72AD0" w:rsidRDefault="00FA227A" w:rsidP="00A4519C">
            <w:pPr>
              <w:pStyle w:val="Tekstglowny"/>
            </w:pPr>
            <w:r w:rsidRPr="00E72AD0">
              <w:t>– potrafi podać liczbę cząstek elementarnych</w:t>
            </w:r>
            <w:r w:rsidR="005D7502">
              <w:t>,</w:t>
            </w:r>
            <w:r w:rsidRPr="00E72AD0">
              <w:t xml:space="preserve"> nie dysponując bezpośrednio podanym</w:t>
            </w:r>
            <w:r w:rsidR="009868FA" w:rsidRPr="00E72AD0">
              <w:t xml:space="preserve"> kompletem</w:t>
            </w:r>
            <w:r w:rsidRPr="00E72AD0">
              <w:t xml:space="preserve"> liczb</w:t>
            </w:r>
            <w:r w:rsidR="009868FA" w:rsidRPr="00E72AD0">
              <w:t>:</w:t>
            </w:r>
            <w:r w:rsidRPr="00E72AD0">
              <w:t xml:space="preserve"> atomow</w:t>
            </w:r>
            <w:r w:rsidR="009868FA" w:rsidRPr="00E72AD0">
              <w:t>ej</w:t>
            </w:r>
            <w:r w:rsidRPr="00E72AD0">
              <w:t xml:space="preserve"> i masow</w:t>
            </w:r>
            <w:r w:rsidR="009868FA" w:rsidRPr="00E72AD0">
              <w:t>ej</w:t>
            </w:r>
            <w:r w:rsidR="00426F69" w:rsidRPr="00E72AD0">
              <w:t xml:space="preserve"> (np. na podstawie liczby masowej oraz liczby neutronów w jądrze podaje liczbę elektronów)</w:t>
            </w:r>
          </w:p>
          <w:p w:rsidR="009868FA" w:rsidRPr="00E72AD0" w:rsidRDefault="009868FA" w:rsidP="00A4519C">
            <w:pPr>
              <w:pStyle w:val="Tekstglowny"/>
            </w:pPr>
            <w:r w:rsidRPr="00E72AD0">
              <w:t xml:space="preserve">– wyjaśnia różnicę między masą atomową a liczbą masową </w:t>
            </w:r>
          </w:p>
          <w:p w:rsidR="00FA227A" w:rsidRPr="00E72AD0" w:rsidRDefault="009868FA" w:rsidP="00A4519C">
            <w:pPr>
              <w:pStyle w:val="Tekstglowny"/>
            </w:pPr>
            <w:r w:rsidRPr="00E72AD0">
              <w:t xml:space="preserve">– potrafi podać masę wybranego </w:t>
            </w:r>
            <w:r w:rsidR="00426F69" w:rsidRPr="00E72AD0">
              <w:t>nuklidu</w:t>
            </w:r>
            <w:r w:rsidRPr="00E72AD0">
              <w:t xml:space="preserve"> w jednostkach masy [g, kg]</w:t>
            </w:r>
          </w:p>
          <w:p w:rsidR="00426F69" w:rsidRPr="00E72AD0" w:rsidRDefault="00426F69" w:rsidP="00A4519C">
            <w:pPr>
              <w:pStyle w:val="Tekstglowny"/>
            </w:pPr>
            <w:r w:rsidRPr="00E72AD0">
              <w:t xml:space="preserve">– potrafi podać średnią masę wybranego atomu w jednostkach masy [g, </w:t>
            </w:r>
            <w:r w:rsidRPr="00E72AD0">
              <w:lastRenderedPageBreak/>
              <w:t>kg]</w:t>
            </w:r>
          </w:p>
        </w:tc>
        <w:tc>
          <w:tcPr>
            <w:tcW w:w="2045" w:type="dxa"/>
            <w:shd w:val="clear" w:color="auto" w:fill="auto"/>
          </w:tcPr>
          <w:p w:rsidR="0014659F" w:rsidRPr="00E72AD0" w:rsidRDefault="007F760B" w:rsidP="00A4519C">
            <w:pPr>
              <w:pStyle w:val="Tekstglowny"/>
            </w:pPr>
            <w:r w:rsidRPr="00E72AD0">
              <w:lastRenderedPageBreak/>
              <w:t>– potrafi zapisać symbolem podstawowe cząstki elementarne</w:t>
            </w:r>
          </w:p>
          <w:p w:rsidR="00FA227A" w:rsidRPr="00E72AD0" w:rsidRDefault="00FA227A" w:rsidP="00A4519C">
            <w:pPr>
              <w:pStyle w:val="Tekstglowny"/>
            </w:pPr>
            <w:r w:rsidRPr="00E72AD0">
              <w:t>– zna masy cząstek elementarnych</w:t>
            </w:r>
          </w:p>
          <w:p w:rsidR="00426F69" w:rsidRPr="00E72AD0" w:rsidRDefault="00426F69" w:rsidP="00A4519C">
            <w:pPr>
              <w:pStyle w:val="Tekstglowny"/>
            </w:pPr>
            <w:r w:rsidRPr="00E72AD0">
              <w:t>– potrafi wyjaśnić</w:t>
            </w:r>
            <w:r w:rsidR="005D7502">
              <w:t>,</w:t>
            </w:r>
            <w:r w:rsidRPr="00E72AD0">
              <w:t xml:space="preserve"> dlaczego wartości mas atomów zawarte w układzie okresowym nie są liczbami całkowitymi</w:t>
            </w:r>
          </w:p>
          <w:p w:rsidR="00426F69" w:rsidRPr="00E72AD0" w:rsidRDefault="00426F69" w:rsidP="00A4519C">
            <w:pPr>
              <w:pStyle w:val="Tekstglowny"/>
            </w:pPr>
            <w:r w:rsidRPr="00E72AD0">
              <w:t>– potrafi odnaleźć pierwiastek w układzie okresowym</w:t>
            </w:r>
            <w:r w:rsidR="005D7502">
              <w:t>,</w:t>
            </w:r>
            <w:r w:rsidRPr="00E72AD0">
              <w:t xml:space="preserve"> dysponując jego mas</w:t>
            </w:r>
            <w:r w:rsidR="00F958F2">
              <w:t>ą</w:t>
            </w:r>
            <w:r w:rsidRPr="00E72AD0">
              <w:t xml:space="preserve"> atomu podaną w gramach oraz liczbą neutronów</w:t>
            </w:r>
          </w:p>
          <w:p w:rsidR="00426F69" w:rsidRPr="00E72AD0" w:rsidRDefault="00426F69" w:rsidP="00A4519C">
            <w:pPr>
              <w:pStyle w:val="Tekstglowny"/>
            </w:pPr>
          </w:p>
          <w:p w:rsidR="009868FA" w:rsidRPr="00E72AD0" w:rsidRDefault="009868FA" w:rsidP="00A4519C">
            <w:pPr>
              <w:pStyle w:val="Tekstglowny"/>
            </w:pPr>
          </w:p>
        </w:tc>
        <w:tc>
          <w:tcPr>
            <w:tcW w:w="2215" w:type="dxa"/>
            <w:shd w:val="clear" w:color="auto" w:fill="auto"/>
          </w:tcPr>
          <w:p w:rsidR="0014659F" w:rsidRPr="00E72AD0" w:rsidRDefault="0014659F" w:rsidP="00A4519C">
            <w:pPr>
              <w:pStyle w:val="Tekstglowny"/>
            </w:pPr>
            <w:r w:rsidRPr="00E72AD0">
              <w:t xml:space="preserve">– definiuje pojęcia: </w:t>
            </w:r>
            <w:r w:rsidRPr="00166A0D">
              <w:rPr>
                <w:rStyle w:val="Italic"/>
              </w:rPr>
              <w:t>izotop</w:t>
            </w:r>
            <w:r w:rsidRPr="00E72AD0">
              <w:t xml:space="preserve">, </w:t>
            </w:r>
            <w:r w:rsidRPr="00166A0D">
              <w:rPr>
                <w:rStyle w:val="Italic"/>
              </w:rPr>
              <w:t>nuklid</w:t>
            </w:r>
          </w:p>
        </w:tc>
      </w:tr>
      <w:tr w:rsidR="00721F19" w:rsidRPr="00E72AD0" w:rsidTr="00A4519C">
        <w:tc>
          <w:tcPr>
            <w:tcW w:w="2060" w:type="dxa"/>
            <w:shd w:val="clear" w:color="auto" w:fill="auto"/>
          </w:tcPr>
          <w:p w:rsidR="00426F69" w:rsidRPr="00E72AD0" w:rsidRDefault="00426F69" w:rsidP="00A4519C">
            <w:pPr>
              <w:pStyle w:val="Tekstglowny"/>
            </w:pPr>
            <w:r w:rsidRPr="00E72AD0">
              <w:lastRenderedPageBreak/>
              <w:t>3. Elementy mechaniki kwantowej</w:t>
            </w:r>
          </w:p>
        </w:tc>
        <w:tc>
          <w:tcPr>
            <w:tcW w:w="2027" w:type="dxa"/>
            <w:shd w:val="clear" w:color="auto" w:fill="auto"/>
          </w:tcPr>
          <w:p w:rsidR="00426F69" w:rsidRPr="00E72AD0" w:rsidRDefault="00426F69" w:rsidP="00A4519C">
            <w:pPr>
              <w:pStyle w:val="Tekstglowny"/>
            </w:pPr>
            <w:r w:rsidRPr="00E72AD0">
              <w:t xml:space="preserve">– </w:t>
            </w:r>
            <w:r w:rsidR="00194976" w:rsidRPr="00E72AD0">
              <w:t>elektrony w atomie lokalizuje w chmurze elektronowej</w:t>
            </w:r>
          </w:p>
          <w:p w:rsidR="00194976" w:rsidRPr="00E72AD0" w:rsidRDefault="00194976" w:rsidP="00A4519C">
            <w:pPr>
              <w:pStyle w:val="Tekstglowny"/>
            </w:pPr>
            <w:r w:rsidRPr="00E72AD0">
              <w:t>– stanowi podstawowemu przypisuje najniższą wartość energii, a wzbudzonym stanom</w:t>
            </w:r>
            <w:r w:rsidR="002F0CD4">
              <w:t xml:space="preserve"> ‒</w:t>
            </w:r>
            <w:r w:rsidRPr="00E72AD0">
              <w:t xml:space="preserve"> wyższe wartości energii</w:t>
            </w:r>
          </w:p>
          <w:p w:rsidR="00194976" w:rsidRPr="00E72AD0" w:rsidRDefault="00194976" w:rsidP="00A4519C">
            <w:pPr>
              <w:pStyle w:val="Tekstglowny"/>
            </w:pPr>
            <w:r w:rsidRPr="00E72AD0">
              <w:t xml:space="preserve">– </w:t>
            </w:r>
            <w:r w:rsidR="0093673E" w:rsidRPr="00E72AD0">
              <w:t>definiuje orbital atomowy jako obszar</w:t>
            </w:r>
            <w:r w:rsidR="002F0CD4">
              <w:t>,</w:t>
            </w:r>
            <w:r w:rsidR="0093673E" w:rsidRPr="00E72AD0">
              <w:t xml:space="preserve"> gdzie prawdopodobieństwo znalezienia elektron</w:t>
            </w:r>
            <w:r w:rsidR="002F0CD4">
              <w:t>u</w:t>
            </w:r>
            <w:r w:rsidR="0093673E" w:rsidRPr="00E72AD0">
              <w:t xml:space="preserve"> jest największe</w:t>
            </w:r>
          </w:p>
          <w:p w:rsidR="0093673E" w:rsidRPr="00E72AD0" w:rsidRDefault="0093673E" w:rsidP="00A4519C">
            <w:pPr>
              <w:pStyle w:val="Tekstglowny"/>
            </w:pPr>
            <w:r w:rsidRPr="00E72AD0">
              <w:t xml:space="preserve">– wymienia typy </w:t>
            </w:r>
            <w:proofErr w:type="spellStart"/>
            <w:r w:rsidRPr="00E72AD0">
              <w:t>orbitali</w:t>
            </w:r>
            <w:proofErr w:type="spellEnd"/>
            <w:r w:rsidRPr="00E72AD0">
              <w:t xml:space="preserve"> atomowych</w:t>
            </w:r>
          </w:p>
          <w:p w:rsidR="0093673E" w:rsidRPr="00E72AD0" w:rsidRDefault="0093673E" w:rsidP="00A4519C">
            <w:pPr>
              <w:pStyle w:val="Tekstglowny"/>
            </w:pPr>
            <w:r w:rsidRPr="00E72AD0">
              <w:t>– wymienia liczby kwantowe</w:t>
            </w:r>
          </w:p>
          <w:p w:rsidR="0093673E" w:rsidRPr="00E72AD0" w:rsidRDefault="0093673E" w:rsidP="00A4519C">
            <w:pPr>
              <w:pStyle w:val="Tekstglowny"/>
            </w:pPr>
            <w:r w:rsidRPr="00E72AD0">
              <w:t xml:space="preserve">– definiuje pojęcia: </w:t>
            </w:r>
            <w:r w:rsidRPr="00166A0D">
              <w:rPr>
                <w:rStyle w:val="Italic"/>
              </w:rPr>
              <w:t xml:space="preserve">powłoka elektronowa, </w:t>
            </w:r>
            <w:proofErr w:type="spellStart"/>
            <w:r w:rsidRPr="00166A0D">
              <w:rPr>
                <w:rStyle w:val="Italic"/>
              </w:rPr>
              <w:t>podpowłoka</w:t>
            </w:r>
            <w:proofErr w:type="spellEnd"/>
            <w:r w:rsidRPr="00166A0D">
              <w:rPr>
                <w:rStyle w:val="Italic"/>
              </w:rPr>
              <w:t xml:space="preserve"> elektronowa, </w:t>
            </w:r>
            <w:r w:rsidR="00CC3AF2" w:rsidRPr="00166A0D">
              <w:rPr>
                <w:rStyle w:val="Italic"/>
              </w:rPr>
              <w:t>stan kwantowy</w:t>
            </w:r>
          </w:p>
          <w:p w:rsidR="00CC3AF2" w:rsidRPr="00E72AD0" w:rsidRDefault="00CC3AF2" w:rsidP="00A4519C">
            <w:pPr>
              <w:pStyle w:val="Tekstglowny"/>
            </w:pPr>
            <w:r w:rsidRPr="00E72AD0">
              <w:t>– wymienia symbole literowe powłok elektronowych</w:t>
            </w:r>
          </w:p>
          <w:p w:rsidR="00CC3AF2" w:rsidRPr="00E72AD0" w:rsidRDefault="00CC3AF2" w:rsidP="00A4519C">
            <w:pPr>
              <w:pStyle w:val="Tekstglowny"/>
            </w:pPr>
            <w:r w:rsidRPr="00E72AD0">
              <w:lastRenderedPageBreak/>
              <w:t>– zna wzór wyznaczający maksymalną liczbę elektronów na powłoce elektronowej</w:t>
            </w:r>
          </w:p>
          <w:p w:rsidR="00194976" w:rsidRPr="00E72AD0" w:rsidRDefault="00CC3AF2" w:rsidP="00A4519C">
            <w:pPr>
              <w:pStyle w:val="Tekstglowny"/>
            </w:pPr>
            <w:r w:rsidRPr="00E72AD0">
              <w:t xml:space="preserve">– zna zakaz </w:t>
            </w:r>
            <w:proofErr w:type="spellStart"/>
            <w:r w:rsidRPr="00E72AD0">
              <w:t>Pauliego</w:t>
            </w:r>
            <w:proofErr w:type="spellEnd"/>
          </w:p>
          <w:p w:rsidR="00426F69" w:rsidRPr="00E72AD0" w:rsidRDefault="00426F69" w:rsidP="00A4519C">
            <w:pPr>
              <w:pStyle w:val="Tekstglowny"/>
            </w:pPr>
          </w:p>
        </w:tc>
        <w:tc>
          <w:tcPr>
            <w:tcW w:w="2027" w:type="dxa"/>
            <w:shd w:val="clear" w:color="auto" w:fill="auto"/>
          </w:tcPr>
          <w:p w:rsidR="00CC3AF2" w:rsidRPr="00E72AD0" w:rsidRDefault="00CC3AF2" w:rsidP="00A4519C">
            <w:pPr>
              <w:pStyle w:val="Tekstglowny"/>
            </w:pPr>
            <w:r w:rsidRPr="00E72AD0">
              <w:lastRenderedPageBreak/>
              <w:t xml:space="preserve">– </w:t>
            </w:r>
            <w:r w:rsidR="00803670" w:rsidRPr="00E72AD0">
              <w:t>rysuje</w:t>
            </w:r>
            <w:r w:rsidR="00513AD8" w:rsidRPr="00E72AD0">
              <w:t xml:space="preserve"> kształt </w:t>
            </w:r>
            <w:proofErr w:type="spellStart"/>
            <w:r w:rsidR="00513AD8" w:rsidRPr="00E72AD0">
              <w:t>orbitali</w:t>
            </w:r>
            <w:proofErr w:type="spellEnd"/>
            <w:r w:rsidR="00513AD8" w:rsidRPr="00E72AD0">
              <w:t xml:space="preserve"> typu </w:t>
            </w:r>
            <w:r w:rsidR="00513AD8" w:rsidRPr="00166A0D">
              <w:rPr>
                <w:rStyle w:val="Italic"/>
              </w:rPr>
              <w:t>s</w:t>
            </w:r>
            <w:r w:rsidR="00513AD8" w:rsidRPr="00E72AD0">
              <w:t xml:space="preserve"> i </w:t>
            </w:r>
            <w:r w:rsidR="00513AD8" w:rsidRPr="00166A0D">
              <w:rPr>
                <w:rStyle w:val="Italic"/>
              </w:rPr>
              <w:t>p</w:t>
            </w:r>
          </w:p>
          <w:p w:rsidR="00513AD8" w:rsidRPr="00E72AD0" w:rsidRDefault="00513AD8" w:rsidP="00A4519C">
            <w:pPr>
              <w:pStyle w:val="Tekstglowny"/>
            </w:pPr>
            <w:r w:rsidRPr="00E72AD0">
              <w:t>– charakteryzuje liczby kwantowe</w:t>
            </w:r>
          </w:p>
          <w:p w:rsidR="00513AD8" w:rsidRPr="00E72AD0" w:rsidRDefault="00513AD8" w:rsidP="00A4519C">
            <w:pPr>
              <w:pStyle w:val="Tekstglowny"/>
            </w:pPr>
            <w:r w:rsidRPr="00E72AD0">
              <w:t>– oblicza maksymalną liczbę elektronów na powłoce elektronowej</w:t>
            </w:r>
          </w:p>
          <w:p w:rsidR="00513AD8" w:rsidRPr="00E72AD0" w:rsidRDefault="00513AD8" w:rsidP="00A4519C">
            <w:pPr>
              <w:pStyle w:val="Tekstglowny"/>
            </w:pPr>
            <w:r w:rsidRPr="00E72AD0">
              <w:t xml:space="preserve">– </w:t>
            </w:r>
            <w:r w:rsidR="00B24552" w:rsidRPr="00E72AD0">
              <w:t>przypisuje liczby kwantowe stanom kwantowym w pierwszej powłoce</w:t>
            </w:r>
          </w:p>
          <w:p w:rsidR="00513AD8" w:rsidRPr="00E72AD0" w:rsidRDefault="00513AD8" w:rsidP="00A4519C">
            <w:pPr>
              <w:pStyle w:val="Tekstglowny"/>
            </w:pPr>
          </w:p>
          <w:p w:rsidR="00513AD8" w:rsidRPr="00E72AD0" w:rsidRDefault="00513AD8" w:rsidP="00A4519C">
            <w:pPr>
              <w:pStyle w:val="Tekstglowny"/>
            </w:pPr>
          </w:p>
          <w:p w:rsidR="00426F69" w:rsidRPr="00E72AD0" w:rsidRDefault="00426F69" w:rsidP="00A4519C">
            <w:pPr>
              <w:pStyle w:val="Tekstglowny"/>
            </w:pPr>
          </w:p>
        </w:tc>
        <w:tc>
          <w:tcPr>
            <w:tcW w:w="2242" w:type="dxa"/>
            <w:shd w:val="clear" w:color="auto" w:fill="auto"/>
          </w:tcPr>
          <w:p w:rsidR="00513AD8" w:rsidRPr="00E72AD0" w:rsidRDefault="00513AD8" w:rsidP="00A4519C">
            <w:pPr>
              <w:pStyle w:val="Tekstglowny"/>
            </w:pPr>
            <w:r w:rsidRPr="00E72AD0">
              <w:t xml:space="preserve">– oblicza maksymalną liczbę elektronów zajmujących określoną </w:t>
            </w:r>
            <w:proofErr w:type="spellStart"/>
            <w:r w:rsidRPr="00E72AD0">
              <w:t>podpowłokę</w:t>
            </w:r>
            <w:proofErr w:type="spellEnd"/>
          </w:p>
          <w:p w:rsidR="00513AD8" w:rsidRPr="00E72AD0" w:rsidRDefault="00513AD8" w:rsidP="00A4519C">
            <w:pPr>
              <w:pStyle w:val="Tekstglowny"/>
            </w:pPr>
            <w:r w:rsidRPr="00E72AD0">
              <w:t>– podaje znaczenie liczb kwantowych</w:t>
            </w:r>
          </w:p>
          <w:p w:rsidR="00B24552" w:rsidRPr="00E72AD0" w:rsidRDefault="00B24552" w:rsidP="00A4519C">
            <w:pPr>
              <w:pStyle w:val="Tekstglowny"/>
            </w:pPr>
            <w:r w:rsidRPr="00E72AD0">
              <w:t>– określa liczbę stanów kwantowych w trzech pierwszych powłokach</w:t>
            </w:r>
          </w:p>
          <w:p w:rsidR="00B24552" w:rsidRPr="00E72AD0" w:rsidRDefault="00B24552" w:rsidP="00A4519C">
            <w:pPr>
              <w:pStyle w:val="Tekstglowny"/>
            </w:pPr>
            <w:r w:rsidRPr="00E72AD0">
              <w:t>– przypisuje liczby kwantowe stanom kwantowym w dwóch pierwszych powłokach</w:t>
            </w:r>
          </w:p>
          <w:p w:rsidR="00513AD8" w:rsidRPr="00E72AD0" w:rsidRDefault="00513AD8" w:rsidP="00A4519C">
            <w:pPr>
              <w:pStyle w:val="Tekstglowny"/>
            </w:pPr>
          </w:p>
          <w:p w:rsidR="00513AD8" w:rsidRPr="00E72AD0" w:rsidRDefault="00513AD8" w:rsidP="00A4519C">
            <w:pPr>
              <w:pStyle w:val="Tekstglowny"/>
            </w:pPr>
          </w:p>
          <w:p w:rsidR="00513AD8" w:rsidRPr="00E72AD0" w:rsidRDefault="00513AD8" w:rsidP="00A4519C">
            <w:pPr>
              <w:pStyle w:val="Tekstglowny"/>
            </w:pPr>
          </w:p>
          <w:p w:rsidR="00426F69" w:rsidRPr="00E72AD0" w:rsidRDefault="00426F69" w:rsidP="00A4519C">
            <w:pPr>
              <w:pStyle w:val="Tekstglowny"/>
            </w:pPr>
          </w:p>
        </w:tc>
        <w:tc>
          <w:tcPr>
            <w:tcW w:w="2045" w:type="dxa"/>
            <w:shd w:val="clear" w:color="auto" w:fill="auto"/>
          </w:tcPr>
          <w:p w:rsidR="00513AD8" w:rsidRPr="00E72AD0" w:rsidRDefault="00513AD8" w:rsidP="00A4519C">
            <w:pPr>
              <w:pStyle w:val="Tekstglowny"/>
            </w:pPr>
            <w:r w:rsidRPr="00E72AD0">
              <w:t>– zna zasadę nieoznaczoności Heisenberga</w:t>
            </w:r>
          </w:p>
          <w:p w:rsidR="00D940BF" w:rsidRPr="00E72AD0" w:rsidRDefault="00D940BF" w:rsidP="00A4519C">
            <w:pPr>
              <w:pStyle w:val="Tekstglowny"/>
            </w:pPr>
            <w:r w:rsidRPr="00E72AD0">
              <w:t xml:space="preserve">– </w:t>
            </w:r>
            <w:r w:rsidR="00513AD8" w:rsidRPr="00E72AD0">
              <w:t xml:space="preserve">zna kształt </w:t>
            </w:r>
            <w:proofErr w:type="spellStart"/>
            <w:r w:rsidR="00513AD8" w:rsidRPr="00E72AD0">
              <w:t>orbitali</w:t>
            </w:r>
            <w:proofErr w:type="spellEnd"/>
            <w:r w:rsidR="00513AD8" w:rsidRPr="00E72AD0">
              <w:t xml:space="preserve"> typu </w:t>
            </w:r>
            <w:r w:rsidR="00513AD8" w:rsidRPr="00166A0D">
              <w:rPr>
                <w:rStyle w:val="Italic"/>
              </w:rPr>
              <w:t>d</w:t>
            </w:r>
          </w:p>
          <w:p w:rsidR="00B24552" w:rsidRPr="00E72AD0" w:rsidRDefault="00B24552" w:rsidP="00A4519C">
            <w:pPr>
              <w:pStyle w:val="Tekstglowny"/>
            </w:pPr>
            <w:r w:rsidRPr="00E72AD0">
              <w:t>– określa liczbę stanów kwantowych we wskazanych powłokach</w:t>
            </w:r>
          </w:p>
          <w:p w:rsidR="00B24552" w:rsidRPr="00E72AD0" w:rsidRDefault="00B24552" w:rsidP="00A4519C">
            <w:pPr>
              <w:pStyle w:val="Tekstglowny"/>
            </w:pPr>
            <w:r w:rsidRPr="00E72AD0">
              <w:t>– przypisuje liczby kwantowe stanom kwantowym we wskazanych powłokach</w:t>
            </w:r>
          </w:p>
          <w:p w:rsidR="00513AD8" w:rsidRPr="00E72AD0" w:rsidRDefault="00513AD8" w:rsidP="00A4519C">
            <w:pPr>
              <w:pStyle w:val="Tekstglowny"/>
            </w:pPr>
            <w:r w:rsidRPr="00E72AD0">
              <w:t xml:space="preserve"> </w:t>
            </w:r>
          </w:p>
          <w:p w:rsidR="00513AD8" w:rsidRPr="00E72AD0" w:rsidRDefault="00513AD8" w:rsidP="00A4519C">
            <w:pPr>
              <w:pStyle w:val="Tekstglowny"/>
            </w:pPr>
          </w:p>
          <w:p w:rsidR="00426F69" w:rsidRPr="00E72AD0" w:rsidRDefault="00426F69" w:rsidP="00A4519C">
            <w:pPr>
              <w:pStyle w:val="Tekstglowny"/>
            </w:pPr>
          </w:p>
        </w:tc>
        <w:tc>
          <w:tcPr>
            <w:tcW w:w="2215" w:type="dxa"/>
            <w:shd w:val="clear" w:color="auto" w:fill="auto"/>
          </w:tcPr>
          <w:p w:rsidR="00426F69" w:rsidRPr="00E72AD0" w:rsidRDefault="00B24552" w:rsidP="00A4519C">
            <w:pPr>
              <w:pStyle w:val="Tekstglowny"/>
            </w:pPr>
            <w:r w:rsidRPr="00E72AD0">
              <w:t>– interpretuje orbital jako rozwiązanie równania Schrödingera</w:t>
            </w:r>
          </w:p>
        </w:tc>
      </w:tr>
      <w:tr w:rsidR="00721F19" w:rsidRPr="00E72AD0" w:rsidTr="00A4519C">
        <w:tc>
          <w:tcPr>
            <w:tcW w:w="2060" w:type="dxa"/>
            <w:shd w:val="clear" w:color="auto" w:fill="auto"/>
          </w:tcPr>
          <w:p w:rsidR="00B24552" w:rsidRPr="0074684C" w:rsidRDefault="00126770" w:rsidP="0074684C">
            <w:pPr>
              <w:pStyle w:val="Tekstglowny"/>
              <w:rPr>
                <w:rStyle w:val="Italic"/>
              </w:rPr>
            </w:pPr>
            <w:r w:rsidRPr="0074684C">
              <w:rPr>
                <w:rStyle w:val="Italic"/>
              </w:rPr>
              <w:lastRenderedPageBreak/>
              <w:t>4. Promieniotwórczość</w:t>
            </w:r>
          </w:p>
        </w:tc>
        <w:tc>
          <w:tcPr>
            <w:tcW w:w="2027" w:type="dxa"/>
            <w:shd w:val="clear" w:color="auto" w:fill="auto"/>
          </w:tcPr>
          <w:p w:rsidR="00B24552" w:rsidRPr="0074684C" w:rsidRDefault="00126770" w:rsidP="0074684C">
            <w:pPr>
              <w:pStyle w:val="Tekstglowny"/>
              <w:rPr>
                <w:rStyle w:val="Italic"/>
              </w:rPr>
            </w:pPr>
            <w:r w:rsidRPr="0074684C">
              <w:rPr>
                <w:rStyle w:val="Italic"/>
              </w:rPr>
              <w:t>– definiuje pojęcie pierwiastka promieniotwórczego</w:t>
            </w:r>
          </w:p>
          <w:p w:rsidR="00126770" w:rsidRPr="0074684C" w:rsidRDefault="00126770" w:rsidP="0074684C">
            <w:pPr>
              <w:pStyle w:val="Tekstglowny"/>
              <w:rPr>
                <w:rStyle w:val="Italic"/>
              </w:rPr>
            </w:pPr>
            <w:r w:rsidRPr="0074684C">
              <w:rPr>
                <w:rStyle w:val="Italic"/>
              </w:rPr>
              <w:t>– opisuje zjawisko promieniotwórczości naturalnej</w:t>
            </w:r>
          </w:p>
          <w:p w:rsidR="00126770" w:rsidRPr="0074684C" w:rsidRDefault="00126770" w:rsidP="0074684C">
            <w:pPr>
              <w:pStyle w:val="Tekstglowny"/>
              <w:rPr>
                <w:rStyle w:val="Italic"/>
              </w:rPr>
            </w:pPr>
            <w:r w:rsidRPr="0074684C">
              <w:rPr>
                <w:rStyle w:val="Italic"/>
              </w:rPr>
              <w:t>– wymienia rodzaje promieniowania naturalnego</w:t>
            </w:r>
          </w:p>
        </w:tc>
        <w:tc>
          <w:tcPr>
            <w:tcW w:w="2027" w:type="dxa"/>
            <w:shd w:val="clear" w:color="auto" w:fill="auto"/>
          </w:tcPr>
          <w:p w:rsidR="00B24552" w:rsidRPr="0074684C" w:rsidRDefault="00126770" w:rsidP="0074684C">
            <w:pPr>
              <w:pStyle w:val="Tekstglowny"/>
              <w:rPr>
                <w:rStyle w:val="Italic"/>
              </w:rPr>
            </w:pPr>
            <w:r w:rsidRPr="0074684C">
              <w:rPr>
                <w:rStyle w:val="Italic"/>
              </w:rPr>
              <w:t>– charakteryzuje promieniowanie α, β oraz γ</w:t>
            </w:r>
          </w:p>
          <w:p w:rsidR="00126770" w:rsidRPr="0074684C" w:rsidRDefault="00126770" w:rsidP="0074684C">
            <w:pPr>
              <w:pStyle w:val="Tekstglowny"/>
              <w:rPr>
                <w:rStyle w:val="Italic"/>
              </w:rPr>
            </w:pPr>
            <w:r w:rsidRPr="0074684C">
              <w:rPr>
                <w:rStyle w:val="Italic"/>
              </w:rPr>
              <w:t xml:space="preserve">– potrafi uszeregować promieniowanie zgodnie z jego przenikalnością </w:t>
            </w:r>
          </w:p>
        </w:tc>
        <w:tc>
          <w:tcPr>
            <w:tcW w:w="2242" w:type="dxa"/>
            <w:shd w:val="clear" w:color="auto" w:fill="auto"/>
          </w:tcPr>
          <w:p w:rsidR="005355B4" w:rsidRPr="0074684C" w:rsidRDefault="00126770" w:rsidP="0074684C">
            <w:pPr>
              <w:pStyle w:val="Tekstglowny"/>
              <w:rPr>
                <w:rStyle w:val="Italic"/>
              </w:rPr>
            </w:pPr>
            <w:r w:rsidRPr="0074684C">
              <w:rPr>
                <w:rStyle w:val="Italic"/>
              </w:rPr>
              <w:t xml:space="preserve">– </w:t>
            </w:r>
            <w:r w:rsidR="005355B4" w:rsidRPr="0074684C">
              <w:rPr>
                <w:rStyle w:val="Italic"/>
              </w:rPr>
              <w:t>dobiera przeszkody blokujące promieniowanie α, β oraz γ</w:t>
            </w:r>
          </w:p>
          <w:p w:rsidR="00B24552" w:rsidRPr="0074684C" w:rsidRDefault="005355B4" w:rsidP="0074684C">
            <w:pPr>
              <w:pStyle w:val="Tekstglowny"/>
              <w:rPr>
                <w:rStyle w:val="Italic"/>
              </w:rPr>
            </w:pPr>
            <w:r w:rsidRPr="0074684C">
              <w:rPr>
                <w:rStyle w:val="Italic"/>
              </w:rPr>
              <w:t xml:space="preserve">– </w:t>
            </w:r>
            <w:r w:rsidR="00126770" w:rsidRPr="0074684C">
              <w:rPr>
                <w:rStyle w:val="Italic"/>
              </w:rPr>
              <w:t>wyjaśnia</w:t>
            </w:r>
            <w:r w:rsidR="002F0CD4">
              <w:rPr>
                <w:rStyle w:val="Italic"/>
              </w:rPr>
              <w:t>,</w:t>
            </w:r>
            <w:r w:rsidR="00126770" w:rsidRPr="0074684C">
              <w:rPr>
                <w:rStyle w:val="Italic"/>
              </w:rPr>
              <w:t xml:space="preserve"> na czym polega przemiana α oraz β</w:t>
            </w:r>
          </w:p>
          <w:p w:rsidR="005355B4" w:rsidRPr="0074684C" w:rsidRDefault="00126770" w:rsidP="0074684C">
            <w:pPr>
              <w:pStyle w:val="Tekstglowny"/>
              <w:rPr>
                <w:rStyle w:val="Italic"/>
              </w:rPr>
            </w:pPr>
            <w:r w:rsidRPr="0074684C">
              <w:rPr>
                <w:rStyle w:val="Italic"/>
              </w:rPr>
              <w:t xml:space="preserve">– </w:t>
            </w:r>
            <w:r w:rsidR="005355B4" w:rsidRPr="0074684C">
              <w:rPr>
                <w:rStyle w:val="Italic"/>
              </w:rPr>
              <w:t>zapisuje równania przemian α oraz β</w:t>
            </w:r>
          </w:p>
          <w:p w:rsidR="005355B4" w:rsidRPr="0074684C" w:rsidRDefault="005355B4" w:rsidP="0074684C">
            <w:pPr>
              <w:pStyle w:val="Tekstglowny"/>
              <w:rPr>
                <w:rStyle w:val="Italic"/>
              </w:rPr>
            </w:pPr>
            <w:r w:rsidRPr="0074684C">
              <w:rPr>
                <w:rStyle w:val="Italic"/>
              </w:rPr>
              <w:t>– uzupełnia równania przemian α oraz β</w:t>
            </w:r>
          </w:p>
          <w:p w:rsidR="005355B4" w:rsidRPr="0074684C" w:rsidRDefault="005355B4" w:rsidP="0074684C">
            <w:pPr>
              <w:pStyle w:val="Tekstglowny"/>
              <w:rPr>
                <w:rStyle w:val="Italic"/>
              </w:rPr>
            </w:pPr>
            <w:r w:rsidRPr="0074684C">
              <w:rPr>
                <w:rStyle w:val="Italic"/>
              </w:rPr>
              <w:t>– definiuje czas połowicznego rozpadu (okres półtrwania)</w:t>
            </w:r>
          </w:p>
          <w:p w:rsidR="00126770" w:rsidRPr="0074684C" w:rsidRDefault="00126770" w:rsidP="0074684C">
            <w:pPr>
              <w:pStyle w:val="Tekstglowny"/>
              <w:rPr>
                <w:rStyle w:val="Italic"/>
              </w:rPr>
            </w:pPr>
          </w:p>
        </w:tc>
        <w:tc>
          <w:tcPr>
            <w:tcW w:w="2045" w:type="dxa"/>
            <w:shd w:val="clear" w:color="auto" w:fill="auto"/>
          </w:tcPr>
          <w:p w:rsidR="00B24552" w:rsidRPr="0074684C" w:rsidRDefault="005355B4" w:rsidP="0074684C">
            <w:pPr>
              <w:pStyle w:val="Tekstglowny"/>
              <w:rPr>
                <w:rStyle w:val="Italic"/>
              </w:rPr>
            </w:pPr>
            <w:r w:rsidRPr="0074684C">
              <w:rPr>
                <w:rStyle w:val="Italic"/>
              </w:rPr>
              <w:t>– oblicza na podstawie okresu półtrwania masę próbki promieniotwórczej pozostałej po określonym czasie</w:t>
            </w:r>
          </w:p>
          <w:p w:rsidR="005355B4" w:rsidRPr="0074684C" w:rsidRDefault="005355B4" w:rsidP="0074684C">
            <w:pPr>
              <w:pStyle w:val="Tekstglowny"/>
              <w:rPr>
                <w:rStyle w:val="Italic"/>
              </w:rPr>
            </w:pPr>
            <w:r w:rsidRPr="0074684C">
              <w:rPr>
                <w:rStyle w:val="Italic"/>
              </w:rPr>
              <w:t>– oblicza na podstawie okresu półtrwania masę próbki promieniotwórczej, która uległa rozpadowi w określonym czasie</w:t>
            </w:r>
          </w:p>
          <w:p w:rsidR="005355B4" w:rsidRPr="0074684C" w:rsidRDefault="005355B4" w:rsidP="0074684C">
            <w:pPr>
              <w:pStyle w:val="Tekstglowny"/>
              <w:rPr>
                <w:rStyle w:val="Italic"/>
              </w:rPr>
            </w:pPr>
          </w:p>
        </w:tc>
        <w:tc>
          <w:tcPr>
            <w:tcW w:w="2215" w:type="dxa"/>
            <w:shd w:val="clear" w:color="auto" w:fill="auto"/>
          </w:tcPr>
          <w:p w:rsidR="005355B4" w:rsidRPr="0074684C" w:rsidRDefault="005355B4" w:rsidP="0074684C">
            <w:pPr>
              <w:pStyle w:val="Tekstglowny"/>
              <w:rPr>
                <w:rStyle w:val="Italic"/>
              </w:rPr>
            </w:pPr>
            <w:r w:rsidRPr="0074684C">
              <w:rPr>
                <w:rStyle w:val="Italic"/>
              </w:rPr>
              <w:t>– zna pojęcie szeregu promieniotwórczego</w:t>
            </w:r>
          </w:p>
          <w:p w:rsidR="005355B4" w:rsidRPr="0074684C" w:rsidRDefault="005355B4" w:rsidP="0074684C">
            <w:pPr>
              <w:pStyle w:val="Tekstglowny"/>
              <w:rPr>
                <w:rStyle w:val="Italic"/>
              </w:rPr>
            </w:pPr>
            <w:r w:rsidRPr="0074684C">
              <w:rPr>
                <w:rStyle w:val="Italic"/>
              </w:rPr>
              <w:t>– zapisuje równania reakcji jądrowych</w:t>
            </w:r>
          </w:p>
          <w:p w:rsidR="005355B4" w:rsidRPr="0074684C" w:rsidRDefault="005355B4" w:rsidP="0074684C">
            <w:pPr>
              <w:pStyle w:val="Tekstglowny"/>
              <w:rPr>
                <w:rStyle w:val="Italic"/>
              </w:rPr>
            </w:pPr>
            <w:r w:rsidRPr="0074684C">
              <w:rPr>
                <w:rStyle w:val="Italic"/>
              </w:rPr>
              <w:t>– interpretuje naturalne szeregi promieniotwórcze</w:t>
            </w:r>
          </w:p>
          <w:p w:rsidR="005355B4" w:rsidRPr="0074684C" w:rsidRDefault="005355B4" w:rsidP="0074684C">
            <w:pPr>
              <w:pStyle w:val="Tekstglowny"/>
              <w:rPr>
                <w:rStyle w:val="Italic"/>
              </w:rPr>
            </w:pPr>
          </w:p>
          <w:p w:rsidR="005355B4" w:rsidRPr="0074684C" w:rsidRDefault="005355B4" w:rsidP="0074684C">
            <w:pPr>
              <w:pStyle w:val="Tekstglowny"/>
              <w:rPr>
                <w:rStyle w:val="Italic"/>
              </w:rPr>
            </w:pPr>
          </w:p>
          <w:p w:rsidR="00B24552" w:rsidRPr="0074684C" w:rsidRDefault="00B24552" w:rsidP="0074684C">
            <w:pPr>
              <w:pStyle w:val="Tekstglowny"/>
              <w:rPr>
                <w:rStyle w:val="Italic"/>
              </w:rPr>
            </w:pPr>
          </w:p>
        </w:tc>
      </w:tr>
      <w:tr w:rsidR="00721F19" w:rsidRPr="00E72AD0" w:rsidTr="00A4519C">
        <w:tc>
          <w:tcPr>
            <w:tcW w:w="2060" w:type="dxa"/>
            <w:shd w:val="clear" w:color="auto" w:fill="auto"/>
          </w:tcPr>
          <w:p w:rsidR="005355B4" w:rsidRPr="00A4519C" w:rsidRDefault="005355B4" w:rsidP="00A4519C">
            <w:pPr>
              <w:pStyle w:val="Tekstglowny"/>
              <w:rPr>
                <w:rStyle w:val="Italic"/>
                <w:i w:val="0"/>
                <w:iCs w:val="0"/>
              </w:rPr>
            </w:pPr>
            <w:r w:rsidRPr="00A4519C">
              <w:rPr>
                <w:rStyle w:val="Italic"/>
                <w:i w:val="0"/>
                <w:iCs w:val="0"/>
              </w:rPr>
              <w:t xml:space="preserve">5. </w:t>
            </w:r>
            <w:r w:rsidR="004B1C79" w:rsidRPr="00A4519C">
              <w:rPr>
                <w:rStyle w:val="Italic"/>
                <w:i w:val="0"/>
                <w:iCs w:val="0"/>
              </w:rPr>
              <w:t>Układ okresowy pierwiastków</w:t>
            </w:r>
          </w:p>
        </w:tc>
        <w:tc>
          <w:tcPr>
            <w:tcW w:w="2027" w:type="dxa"/>
            <w:shd w:val="clear" w:color="auto" w:fill="auto"/>
          </w:tcPr>
          <w:p w:rsidR="004B1C79" w:rsidRPr="00E72AD0" w:rsidRDefault="004B1C79" w:rsidP="00A4519C">
            <w:pPr>
              <w:pStyle w:val="Tekstglowny"/>
            </w:pPr>
            <w:r w:rsidRPr="00E72AD0">
              <w:t>– definiuje prawo okresowości</w:t>
            </w:r>
          </w:p>
          <w:p w:rsidR="004B1C79" w:rsidRPr="00E72AD0" w:rsidRDefault="004B1C79" w:rsidP="00A4519C">
            <w:pPr>
              <w:pStyle w:val="Tekstglowny"/>
            </w:pPr>
            <w:r w:rsidRPr="00E72AD0">
              <w:t>– wie</w:t>
            </w:r>
            <w:r w:rsidR="002F0CD4">
              <w:t>,</w:t>
            </w:r>
            <w:r w:rsidRPr="00E72AD0">
              <w:t xml:space="preserve"> jak jest zbudowany układ okresowy</w:t>
            </w:r>
          </w:p>
          <w:p w:rsidR="004B1C79" w:rsidRPr="00A4519C" w:rsidRDefault="004B1C79" w:rsidP="00A4519C">
            <w:pPr>
              <w:pStyle w:val="Tekstglowny"/>
              <w:rPr>
                <w:rStyle w:val="Italic"/>
                <w:i w:val="0"/>
                <w:iCs w:val="0"/>
              </w:rPr>
            </w:pPr>
            <w:r w:rsidRPr="00E72AD0">
              <w:t xml:space="preserve">– </w:t>
            </w:r>
            <w:r w:rsidR="00803670" w:rsidRPr="00E72AD0">
              <w:t xml:space="preserve">potrafi podać pochodzenie </w:t>
            </w:r>
            <w:r w:rsidR="005A312B">
              <w:t xml:space="preserve">nazw </w:t>
            </w:r>
            <w:r w:rsidR="00803670" w:rsidRPr="00E72AD0">
              <w:t>przykładowych pierwiastków</w:t>
            </w:r>
          </w:p>
        </w:tc>
        <w:tc>
          <w:tcPr>
            <w:tcW w:w="2027" w:type="dxa"/>
            <w:shd w:val="clear" w:color="auto" w:fill="auto"/>
          </w:tcPr>
          <w:p w:rsidR="005355B4" w:rsidRPr="00E72AD0" w:rsidRDefault="004B1C79" w:rsidP="00A4519C">
            <w:pPr>
              <w:pStyle w:val="Tekstglowny"/>
            </w:pPr>
            <w:r w:rsidRPr="00E72AD0">
              <w:t>– nazywa grupy pierwiastków w układzie okresowym</w:t>
            </w:r>
          </w:p>
          <w:p w:rsidR="004B1C79" w:rsidRPr="00E72AD0" w:rsidRDefault="004B1C79" w:rsidP="00A4519C">
            <w:pPr>
              <w:pStyle w:val="Tekstglowny"/>
            </w:pPr>
            <w:r w:rsidRPr="00E72AD0">
              <w:t>– potrafi wskazać metale, niemetale oraz metale przejściowe na układzie okresowym</w:t>
            </w:r>
          </w:p>
        </w:tc>
        <w:tc>
          <w:tcPr>
            <w:tcW w:w="2242" w:type="dxa"/>
            <w:shd w:val="clear" w:color="auto" w:fill="auto"/>
          </w:tcPr>
          <w:p w:rsidR="005355B4" w:rsidRPr="00A4519C" w:rsidRDefault="00803670" w:rsidP="00A4519C">
            <w:pPr>
              <w:pStyle w:val="Tekstglowny"/>
              <w:rPr>
                <w:rStyle w:val="Italic"/>
                <w:i w:val="0"/>
                <w:iCs w:val="0"/>
              </w:rPr>
            </w:pPr>
            <w:r w:rsidRPr="00E72AD0">
              <w:t>– wskazuje tendencje zmian właściwości (charakter metaliczny, aktywność metali, charakter niemetaliczny, aktywność niemetali)  pierwiastków w zależności od ich położenia w układzie okresowym</w:t>
            </w:r>
          </w:p>
        </w:tc>
        <w:tc>
          <w:tcPr>
            <w:tcW w:w="2045" w:type="dxa"/>
            <w:shd w:val="clear" w:color="auto" w:fill="auto"/>
          </w:tcPr>
          <w:p w:rsidR="00803670" w:rsidRPr="00E72AD0" w:rsidRDefault="00803670" w:rsidP="00A4519C">
            <w:pPr>
              <w:pStyle w:val="Tekstglowny"/>
            </w:pPr>
            <w:r w:rsidRPr="00E72AD0">
              <w:t>– porównuje aktywność metali</w:t>
            </w:r>
          </w:p>
          <w:p w:rsidR="005355B4" w:rsidRPr="00A4519C" w:rsidRDefault="00803670" w:rsidP="00A4519C">
            <w:pPr>
              <w:pStyle w:val="Tekstglowny"/>
              <w:rPr>
                <w:rStyle w:val="Italic"/>
                <w:i w:val="0"/>
                <w:iCs w:val="0"/>
              </w:rPr>
            </w:pPr>
            <w:r w:rsidRPr="00E72AD0">
              <w:t>– porównuje aktywność niemetali</w:t>
            </w:r>
          </w:p>
        </w:tc>
        <w:tc>
          <w:tcPr>
            <w:tcW w:w="2215" w:type="dxa"/>
            <w:shd w:val="clear" w:color="auto" w:fill="auto"/>
          </w:tcPr>
          <w:p w:rsidR="00163BE1" w:rsidRPr="00A4519C" w:rsidRDefault="00163BE1" w:rsidP="00A4519C">
            <w:pPr>
              <w:pStyle w:val="Tekstglowny"/>
              <w:rPr>
                <w:rStyle w:val="Italic"/>
                <w:i w:val="0"/>
                <w:iCs w:val="0"/>
              </w:rPr>
            </w:pPr>
          </w:p>
        </w:tc>
      </w:tr>
      <w:tr w:rsidR="00721F19" w:rsidRPr="00E72AD0" w:rsidTr="00A4519C">
        <w:tc>
          <w:tcPr>
            <w:tcW w:w="2060" w:type="dxa"/>
            <w:shd w:val="clear" w:color="auto" w:fill="auto"/>
          </w:tcPr>
          <w:p w:rsidR="00163BE1" w:rsidRPr="00A4519C" w:rsidRDefault="00803670" w:rsidP="00A4519C">
            <w:pPr>
              <w:pStyle w:val="Tekstglowny"/>
              <w:rPr>
                <w:rStyle w:val="Italic"/>
                <w:i w:val="0"/>
                <w:iCs w:val="0"/>
              </w:rPr>
            </w:pPr>
            <w:r w:rsidRPr="00A4519C">
              <w:rPr>
                <w:rStyle w:val="Italic"/>
                <w:i w:val="0"/>
                <w:iCs w:val="0"/>
              </w:rPr>
              <w:lastRenderedPageBreak/>
              <w:t>6. Konfiguracja elektronowa</w:t>
            </w:r>
          </w:p>
        </w:tc>
        <w:tc>
          <w:tcPr>
            <w:tcW w:w="2027" w:type="dxa"/>
            <w:shd w:val="clear" w:color="auto" w:fill="auto"/>
          </w:tcPr>
          <w:p w:rsidR="00163BE1" w:rsidRPr="00E72AD0" w:rsidRDefault="00803670" w:rsidP="00A4519C">
            <w:pPr>
              <w:pStyle w:val="Tekstglowny"/>
            </w:pPr>
            <w:r w:rsidRPr="00E72AD0">
              <w:t>– definiuje pojęcie konfiguracji elektronowej oraz elektronów walencyjnych</w:t>
            </w:r>
          </w:p>
          <w:p w:rsidR="00803670" w:rsidRPr="00E72AD0" w:rsidRDefault="00803670" w:rsidP="00A4519C">
            <w:pPr>
              <w:pStyle w:val="Tekstglowny"/>
            </w:pPr>
            <w:r w:rsidRPr="00E72AD0">
              <w:t>– zna reguł</w:t>
            </w:r>
            <w:r w:rsidR="00717F2A" w:rsidRPr="00E72AD0">
              <w:t xml:space="preserve">y </w:t>
            </w:r>
            <w:proofErr w:type="spellStart"/>
            <w:r w:rsidRPr="00E72AD0">
              <w:t>Hunda</w:t>
            </w:r>
            <w:proofErr w:type="spellEnd"/>
            <w:r w:rsidRPr="00E72AD0">
              <w:t xml:space="preserve"> </w:t>
            </w:r>
          </w:p>
          <w:p w:rsidR="00803670" w:rsidRPr="00E72AD0" w:rsidRDefault="00803670" w:rsidP="0074684C">
            <w:pPr>
              <w:pStyle w:val="Tekstglowny"/>
            </w:pPr>
            <w:r w:rsidRPr="00E72AD0">
              <w:softHyphen/>
            </w:r>
            <w:r w:rsidR="002F0CD4">
              <w:t xml:space="preserve">‒ </w:t>
            </w:r>
            <w:r w:rsidRPr="00E72AD0">
              <w:t xml:space="preserve">potrafi rozmieścić elektrony na powłokach dla pierwiastków </w:t>
            </w:r>
            <w:r w:rsidR="00717F2A" w:rsidRPr="00E72AD0">
              <w:t>do Z = 20</w:t>
            </w:r>
          </w:p>
        </w:tc>
        <w:tc>
          <w:tcPr>
            <w:tcW w:w="2027" w:type="dxa"/>
            <w:shd w:val="clear" w:color="auto" w:fill="auto"/>
          </w:tcPr>
          <w:p w:rsidR="00163BE1" w:rsidRPr="00E72AD0" w:rsidRDefault="00717F2A" w:rsidP="00A4519C">
            <w:pPr>
              <w:pStyle w:val="Tekstglowny"/>
            </w:pPr>
            <w:r w:rsidRPr="00E72AD0">
              <w:t>– zapisuje konfiguracje elektronowe atomów pierwiastków do Z = 20</w:t>
            </w:r>
          </w:p>
          <w:p w:rsidR="00717F2A" w:rsidRPr="00E72AD0" w:rsidRDefault="00717F2A" w:rsidP="00A4519C">
            <w:pPr>
              <w:pStyle w:val="Tekstglowny"/>
            </w:pPr>
            <w:r w:rsidRPr="00E72AD0">
              <w:t xml:space="preserve">– stosuje reguły </w:t>
            </w:r>
            <w:proofErr w:type="spellStart"/>
            <w:r w:rsidRPr="00E72AD0">
              <w:t>Hunda</w:t>
            </w:r>
            <w:proofErr w:type="spellEnd"/>
            <w:r w:rsidRPr="00E72AD0">
              <w:t xml:space="preserve"> oraz zakaz </w:t>
            </w:r>
            <w:proofErr w:type="spellStart"/>
            <w:r w:rsidRPr="00E72AD0">
              <w:t>Pauliego</w:t>
            </w:r>
            <w:proofErr w:type="spellEnd"/>
            <w:r w:rsidRPr="00E72AD0">
              <w:t xml:space="preserve"> dla zapisu konfiguracji elektronowej systemem klatkowym</w:t>
            </w:r>
          </w:p>
          <w:p w:rsidR="00717F2A" w:rsidRPr="00E72AD0" w:rsidRDefault="00717F2A" w:rsidP="00A4519C">
            <w:pPr>
              <w:pStyle w:val="Tekstglowny"/>
            </w:pPr>
            <w:r w:rsidRPr="00E72AD0">
              <w:t xml:space="preserve">– potrafi wskazać elektrony walencyjne pierwiastków z bloku </w:t>
            </w:r>
            <w:r w:rsidRPr="00166A0D">
              <w:rPr>
                <w:rStyle w:val="Italic"/>
              </w:rPr>
              <w:t>s</w:t>
            </w:r>
            <w:r w:rsidRPr="00E72AD0">
              <w:t xml:space="preserve"> oraz </w:t>
            </w:r>
            <w:r w:rsidRPr="00166A0D">
              <w:rPr>
                <w:rStyle w:val="Italic"/>
              </w:rPr>
              <w:t>p</w:t>
            </w:r>
          </w:p>
        </w:tc>
        <w:tc>
          <w:tcPr>
            <w:tcW w:w="2242" w:type="dxa"/>
            <w:shd w:val="clear" w:color="auto" w:fill="auto"/>
          </w:tcPr>
          <w:p w:rsidR="00717F2A" w:rsidRPr="00E72AD0" w:rsidRDefault="00717F2A" w:rsidP="00A4519C">
            <w:pPr>
              <w:pStyle w:val="Tekstglowny"/>
            </w:pPr>
            <w:r w:rsidRPr="00E72AD0">
              <w:t>– zapisuje konfiguracje elektronowe</w:t>
            </w:r>
            <w:r w:rsidR="002F0CD4">
              <w:t>,</w:t>
            </w:r>
            <w:r w:rsidRPr="00E72AD0">
              <w:t xml:space="preserve"> stosując zapis pełny oraz skrócony</w:t>
            </w:r>
          </w:p>
          <w:p w:rsidR="00717F2A" w:rsidRPr="00E72AD0" w:rsidRDefault="00717F2A" w:rsidP="00A4519C">
            <w:pPr>
              <w:pStyle w:val="Tekstglowny"/>
            </w:pPr>
            <w:r w:rsidRPr="00E72AD0">
              <w:t>– zapisuje konfiguracje elektronowe jonów o podanym ładunku powstałych z pierwiastków do Z = 20</w:t>
            </w:r>
          </w:p>
          <w:p w:rsidR="0094364B" w:rsidRPr="00E72AD0" w:rsidRDefault="0094364B" w:rsidP="00A4519C">
            <w:pPr>
              <w:pStyle w:val="Tekstglowny"/>
            </w:pPr>
            <w:r w:rsidRPr="00E72AD0">
              <w:softHyphen/>
            </w:r>
            <w:r w:rsidR="002F0CD4">
              <w:t xml:space="preserve">‒ </w:t>
            </w:r>
            <w:r w:rsidRPr="00E72AD0">
              <w:t>wskazuje różnice między elektronami walencyjnymi a niewalencyjnymi (zna pojęcie rdzenia atomowego)</w:t>
            </w:r>
          </w:p>
          <w:p w:rsidR="0094364B" w:rsidRPr="00E72AD0" w:rsidRDefault="00C8257C" w:rsidP="00A4519C">
            <w:pPr>
              <w:pStyle w:val="Tekstglowny"/>
            </w:pPr>
            <w:r w:rsidRPr="00E72AD0">
              <w:softHyphen/>
            </w:r>
            <w:r w:rsidR="002F0CD4">
              <w:t>‒</w:t>
            </w:r>
            <w:r w:rsidRPr="00E72AD0">
              <w:t xml:space="preserve"> operuje pojęci</w:t>
            </w:r>
            <w:r w:rsidR="002F0CD4">
              <w:t>ami</w:t>
            </w:r>
            <w:r w:rsidRPr="00E72AD0">
              <w:t xml:space="preserve"> </w:t>
            </w:r>
            <w:r w:rsidR="00E72AD0" w:rsidRPr="00E72AD0">
              <w:t>pary elektronowe</w:t>
            </w:r>
            <w:r w:rsidRPr="00E72AD0">
              <w:t xml:space="preserve"> i</w:t>
            </w:r>
            <w:r w:rsidR="00E72AD0" w:rsidRPr="00E72AD0">
              <w:t xml:space="preserve"> elektrony</w:t>
            </w:r>
            <w:r w:rsidRPr="00E72AD0">
              <w:t xml:space="preserve"> niesp</w:t>
            </w:r>
            <w:r w:rsidR="00E72AD0" w:rsidRPr="00E72AD0">
              <w:t>arowane</w:t>
            </w:r>
          </w:p>
          <w:p w:rsidR="00163BE1" w:rsidRPr="00E72AD0" w:rsidRDefault="00163BE1" w:rsidP="00A4519C">
            <w:pPr>
              <w:pStyle w:val="Tekstglowny"/>
            </w:pPr>
          </w:p>
        </w:tc>
        <w:tc>
          <w:tcPr>
            <w:tcW w:w="2045" w:type="dxa"/>
            <w:shd w:val="clear" w:color="auto" w:fill="auto"/>
          </w:tcPr>
          <w:p w:rsidR="0094364B" w:rsidRPr="00E72AD0" w:rsidRDefault="0094364B" w:rsidP="00A4519C">
            <w:pPr>
              <w:pStyle w:val="Tekstglowny"/>
            </w:pPr>
            <w:r w:rsidRPr="00E72AD0">
              <w:softHyphen/>
            </w:r>
            <w:r w:rsidR="002F0CD4">
              <w:t>‒</w:t>
            </w:r>
            <w:r w:rsidRPr="00E72AD0">
              <w:t xml:space="preserve"> rozumie</w:t>
            </w:r>
            <w:r w:rsidR="002F0CD4">
              <w:t>,</w:t>
            </w:r>
            <w:r w:rsidRPr="00E72AD0">
              <w:t xml:space="preserve"> jak powstają jony (operuje pojęciem jonizacji)</w:t>
            </w:r>
          </w:p>
          <w:p w:rsidR="00E72AD0" w:rsidRPr="00E72AD0" w:rsidRDefault="00E72AD0" w:rsidP="00A4519C">
            <w:pPr>
              <w:pStyle w:val="Tekstglowny"/>
            </w:pPr>
          </w:p>
          <w:p w:rsidR="00163BE1" w:rsidRPr="00E72AD0" w:rsidRDefault="00163BE1" w:rsidP="00A4519C">
            <w:pPr>
              <w:pStyle w:val="Tekstglowny"/>
            </w:pPr>
          </w:p>
        </w:tc>
        <w:tc>
          <w:tcPr>
            <w:tcW w:w="2215" w:type="dxa"/>
            <w:shd w:val="clear" w:color="auto" w:fill="auto"/>
          </w:tcPr>
          <w:p w:rsidR="005E536C" w:rsidRPr="00E72AD0" w:rsidRDefault="0094364B" w:rsidP="00A4519C">
            <w:pPr>
              <w:pStyle w:val="Tekstglowny"/>
            </w:pPr>
            <w:r w:rsidRPr="00E72AD0">
              <w:softHyphen/>
            </w:r>
            <w:r w:rsidR="002F0CD4">
              <w:t>‒</w:t>
            </w:r>
            <w:r w:rsidRPr="00E72AD0">
              <w:t xml:space="preserve"> </w:t>
            </w:r>
            <w:r w:rsidR="005E536C" w:rsidRPr="00E72AD0">
              <w:t>zna pojęcie energii jonizacji</w:t>
            </w:r>
          </w:p>
          <w:p w:rsidR="00163BE1" w:rsidRPr="00E72AD0" w:rsidRDefault="005E536C" w:rsidP="00A4519C">
            <w:pPr>
              <w:pStyle w:val="Tekstglowny"/>
            </w:pPr>
            <w:r w:rsidRPr="00E72AD0">
              <w:softHyphen/>
            </w:r>
            <w:r w:rsidR="002F0CD4">
              <w:t>‒</w:t>
            </w:r>
            <w:r w:rsidRPr="00E72AD0">
              <w:t xml:space="preserve"> </w:t>
            </w:r>
            <w:r w:rsidR="0094364B" w:rsidRPr="00E72AD0">
              <w:t>wyjaśnia i stosuje zjawisko promocji elektronu</w:t>
            </w:r>
          </w:p>
        </w:tc>
      </w:tr>
      <w:tr w:rsidR="00721F19" w:rsidRPr="00E72AD0" w:rsidTr="00A4519C">
        <w:tc>
          <w:tcPr>
            <w:tcW w:w="2060" w:type="dxa"/>
            <w:shd w:val="clear" w:color="auto" w:fill="auto"/>
          </w:tcPr>
          <w:p w:rsidR="005E536C" w:rsidRPr="00A4519C" w:rsidRDefault="005E536C" w:rsidP="00A4519C">
            <w:pPr>
              <w:pStyle w:val="Tekstglowny"/>
              <w:rPr>
                <w:rStyle w:val="Italic"/>
                <w:i w:val="0"/>
                <w:iCs w:val="0"/>
              </w:rPr>
            </w:pPr>
            <w:r w:rsidRPr="00A4519C">
              <w:rPr>
                <w:rStyle w:val="Italic"/>
                <w:i w:val="0"/>
                <w:iCs w:val="0"/>
              </w:rPr>
              <w:t>7. Budowa i właściwości atomu a jego położenie w układzie okresowym</w:t>
            </w:r>
          </w:p>
        </w:tc>
        <w:tc>
          <w:tcPr>
            <w:tcW w:w="2027" w:type="dxa"/>
            <w:shd w:val="clear" w:color="auto" w:fill="auto"/>
          </w:tcPr>
          <w:p w:rsidR="005E536C" w:rsidRPr="00E72AD0" w:rsidRDefault="005E536C" w:rsidP="00A4519C">
            <w:pPr>
              <w:pStyle w:val="Tekstglowny"/>
            </w:pPr>
            <w:r w:rsidRPr="00E72AD0">
              <w:softHyphen/>
            </w:r>
            <w:r w:rsidR="002F0CD4">
              <w:t>‒</w:t>
            </w:r>
            <w:r w:rsidRPr="00E72AD0">
              <w:t xml:space="preserve"> wymienia bloki energetyczne układu okresowego</w:t>
            </w:r>
          </w:p>
          <w:p w:rsidR="005E536C" w:rsidRPr="00E72AD0" w:rsidRDefault="005E536C" w:rsidP="00A4519C">
            <w:pPr>
              <w:pStyle w:val="Tekstglowny"/>
            </w:pPr>
            <w:r w:rsidRPr="00E72AD0">
              <w:softHyphen/>
            </w:r>
            <w:r w:rsidR="002F0CD4">
              <w:t>‒</w:t>
            </w:r>
            <w:r w:rsidRPr="00E72AD0">
              <w:t xml:space="preserve"> zna pojęcia grup głównych i pobocznych</w:t>
            </w:r>
          </w:p>
          <w:p w:rsidR="005E536C" w:rsidRPr="00E72AD0" w:rsidRDefault="005E536C" w:rsidP="00A4519C">
            <w:pPr>
              <w:pStyle w:val="Tekstglowny"/>
            </w:pPr>
            <w:r w:rsidRPr="00E72AD0">
              <w:softHyphen/>
            </w:r>
            <w:r w:rsidR="002F0CD4">
              <w:t>‒</w:t>
            </w:r>
            <w:r w:rsidRPr="00E72AD0">
              <w:t xml:space="preserve"> definiuje pojęcie promienia atomowego</w:t>
            </w:r>
          </w:p>
          <w:p w:rsidR="005E536C" w:rsidRPr="00E72AD0" w:rsidRDefault="005E536C" w:rsidP="00A4519C">
            <w:pPr>
              <w:pStyle w:val="Tekstglowny"/>
            </w:pPr>
            <w:r w:rsidRPr="00E72AD0">
              <w:softHyphen/>
            </w:r>
            <w:r w:rsidR="002F0CD4">
              <w:t>‒</w:t>
            </w:r>
            <w:r w:rsidRPr="00E72AD0">
              <w:t xml:space="preserve"> </w:t>
            </w:r>
            <w:r w:rsidR="00C8257C" w:rsidRPr="00E72AD0">
              <w:t>m</w:t>
            </w:r>
            <w:r w:rsidRPr="00E72AD0">
              <w:t>a świadomość zależności właściwości pierwiastka od jego położenia w układzie okresowym</w:t>
            </w:r>
          </w:p>
        </w:tc>
        <w:tc>
          <w:tcPr>
            <w:tcW w:w="2027" w:type="dxa"/>
            <w:shd w:val="clear" w:color="auto" w:fill="auto"/>
          </w:tcPr>
          <w:p w:rsidR="005E536C" w:rsidRPr="00E72AD0" w:rsidRDefault="005E536C" w:rsidP="00A4519C">
            <w:pPr>
              <w:pStyle w:val="Tekstglowny"/>
            </w:pPr>
            <w:r w:rsidRPr="00E72AD0">
              <w:softHyphen/>
            </w:r>
            <w:r w:rsidR="002F0CD4">
              <w:t>‒</w:t>
            </w:r>
            <w:r w:rsidRPr="00E72AD0">
              <w:t xml:space="preserve"> wskazuje </w:t>
            </w:r>
            <w:r w:rsidR="00E72AD0" w:rsidRPr="00E72AD0">
              <w:t>w</w:t>
            </w:r>
            <w:r w:rsidRPr="00E72AD0">
              <w:t xml:space="preserve"> układzie okresowym bloki energetyczne</w:t>
            </w:r>
          </w:p>
          <w:p w:rsidR="00E72AD0" w:rsidRPr="00E72AD0" w:rsidRDefault="00E72AD0" w:rsidP="00A4519C">
            <w:pPr>
              <w:pStyle w:val="Tekstglowny"/>
            </w:pPr>
            <w:r w:rsidRPr="00E72AD0">
              <w:softHyphen/>
            </w:r>
            <w:r w:rsidR="002F0CD4">
              <w:t>‒</w:t>
            </w:r>
            <w:r w:rsidRPr="00E72AD0">
              <w:t xml:space="preserve"> ma świadomość spójności właściwości pierwiastków należących do tego samego bloku energetycznego</w:t>
            </w:r>
          </w:p>
          <w:p w:rsidR="00E72AD0" w:rsidRPr="00E72AD0" w:rsidRDefault="005E536C" w:rsidP="00A4519C">
            <w:pPr>
              <w:pStyle w:val="Tekstglowny"/>
            </w:pPr>
            <w:r w:rsidRPr="00E72AD0">
              <w:softHyphen/>
            </w:r>
            <w:r w:rsidR="002F0CD4">
              <w:t>‒</w:t>
            </w:r>
            <w:r w:rsidR="00C8257C" w:rsidRPr="00E72AD0">
              <w:t xml:space="preserve"> ma świadomość różnic między</w:t>
            </w:r>
            <w:r w:rsidR="00E72AD0" w:rsidRPr="00E72AD0">
              <w:t xml:space="preserve"> właściwościami pierwiastków należących do </w:t>
            </w:r>
            <w:r w:rsidR="00E72AD0" w:rsidRPr="00E72AD0">
              <w:lastRenderedPageBreak/>
              <w:t>różnych bloków energetycznych</w:t>
            </w:r>
            <w:r w:rsidR="00C8257C" w:rsidRPr="00E72AD0">
              <w:t xml:space="preserve"> </w:t>
            </w:r>
          </w:p>
          <w:p w:rsidR="005E536C" w:rsidRPr="00E72AD0" w:rsidRDefault="00E72AD0" w:rsidP="00A4519C">
            <w:pPr>
              <w:pStyle w:val="Tekstglowny"/>
            </w:pPr>
            <w:r w:rsidRPr="00E72AD0">
              <w:softHyphen/>
            </w:r>
            <w:r w:rsidR="002F0CD4">
              <w:t>‒</w:t>
            </w:r>
            <w:r w:rsidRPr="00E72AD0">
              <w:t xml:space="preserve"> ma świadomoś</w:t>
            </w:r>
            <w:r>
              <w:t xml:space="preserve">ć różnic właściwości między </w:t>
            </w:r>
            <w:r w:rsidR="00C8257C" w:rsidRPr="00E72AD0">
              <w:t>pierwiastkami grup głównych i pobocznych</w:t>
            </w:r>
          </w:p>
          <w:p w:rsidR="00C8257C" w:rsidRPr="00E72AD0" w:rsidRDefault="00C8257C" w:rsidP="00A4519C">
            <w:pPr>
              <w:pStyle w:val="Tekstglowny"/>
            </w:pPr>
            <w:r w:rsidRPr="00E72AD0">
              <w:softHyphen/>
            </w:r>
            <w:r w:rsidR="002F0CD4">
              <w:t>‒</w:t>
            </w:r>
            <w:r w:rsidRPr="00E72AD0">
              <w:t xml:space="preserve"> wskazuje na układzie okresowym tendencje zmian promienia atomowego pierwiastków</w:t>
            </w:r>
          </w:p>
        </w:tc>
        <w:tc>
          <w:tcPr>
            <w:tcW w:w="2242" w:type="dxa"/>
            <w:shd w:val="clear" w:color="auto" w:fill="auto"/>
          </w:tcPr>
          <w:p w:rsidR="005E536C" w:rsidRDefault="00C8257C" w:rsidP="00A4519C">
            <w:pPr>
              <w:pStyle w:val="Tekstglowny"/>
            </w:pPr>
            <w:r w:rsidRPr="00E72AD0">
              <w:lastRenderedPageBreak/>
              <w:softHyphen/>
            </w:r>
            <w:r w:rsidR="002F0CD4">
              <w:t>‒</w:t>
            </w:r>
            <w:r w:rsidRPr="00E72AD0">
              <w:t xml:space="preserve"> </w:t>
            </w:r>
            <w:r w:rsidR="00E72AD0">
              <w:t>omawia</w:t>
            </w:r>
            <w:r w:rsidRPr="00E72AD0">
              <w:t xml:space="preserve"> właściwości pierwiastków </w:t>
            </w:r>
            <w:r w:rsidR="00E72AD0">
              <w:t xml:space="preserve">należących do bloku energetycznego </w:t>
            </w:r>
            <w:r w:rsidR="00E72AD0" w:rsidRPr="00166A0D">
              <w:rPr>
                <w:rStyle w:val="Italic"/>
              </w:rPr>
              <w:t>s</w:t>
            </w:r>
            <w:r w:rsidR="00E72AD0">
              <w:t xml:space="preserve"> oraz </w:t>
            </w:r>
            <w:r w:rsidR="00E72AD0" w:rsidRPr="00166A0D">
              <w:rPr>
                <w:rStyle w:val="Italic"/>
              </w:rPr>
              <w:t>p</w:t>
            </w:r>
          </w:p>
          <w:p w:rsidR="00E72AD0" w:rsidRDefault="002F0CD4" w:rsidP="00A4519C">
            <w:pPr>
              <w:pStyle w:val="Tekstglowny"/>
            </w:pPr>
            <w:r>
              <w:t>‒</w:t>
            </w:r>
            <w:r w:rsidR="00E72AD0">
              <w:t xml:space="preserve"> porównuje właściwości pierwiastków należących do bloku energetycznego </w:t>
            </w:r>
            <w:r w:rsidR="00E72AD0" w:rsidRPr="00166A0D">
              <w:rPr>
                <w:rStyle w:val="Italic"/>
              </w:rPr>
              <w:t>s</w:t>
            </w:r>
            <w:r w:rsidR="00E72AD0">
              <w:t xml:space="preserve"> oraz </w:t>
            </w:r>
            <w:r w:rsidR="00E72AD0" w:rsidRPr="00166A0D">
              <w:rPr>
                <w:rStyle w:val="Italic"/>
              </w:rPr>
              <w:t>p</w:t>
            </w:r>
          </w:p>
          <w:p w:rsidR="001F6D09" w:rsidRDefault="001F6D09" w:rsidP="00A4519C">
            <w:pPr>
              <w:pStyle w:val="Tekstglowny"/>
            </w:pPr>
            <w:r w:rsidRPr="001F6D09">
              <w:softHyphen/>
            </w:r>
            <w:r w:rsidR="002F0CD4">
              <w:t>‒</w:t>
            </w:r>
            <w:r>
              <w:t xml:space="preserve"> wskazuje różnice w rozmieszczaniu elektronów na powłokach pierwiastków grup głównych oraz </w:t>
            </w:r>
            <w:r>
              <w:lastRenderedPageBreak/>
              <w:t xml:space="preserve">pobocznych </w:t>
            </w:r>
          </w:p>
          <w:p w:rsidR="001F6D09" w:rsidRPr="00E72AD0" w:rsidRDefault="001F6D09" w:rsidP="00A4519C">
            <w:pPr>
              <w:pStyle w:val="Tekstglowny"/>
            </w:pPr>
          </w:p>
        </w:tc>
        <w:tc>
          <w:tcPr>
            <w:tcW w:w="2045" w:type="dxa"/>
            <w:shd w:val="clear" w:color="auto" w:fill="auto"/>
          </w:tcPr>
          <w:p w:rsidR="005E536C" w:rsidRDefault="00E72AD0" w:rsidP="00A4519C">
            <w:pPr>
              <w:pStyle w:val="Tekstglowny"/>
            </w:pPr>
            <w:r w:rsidRPr="00E72AD0">
              <w:lastRenderedPageBreak/>
              <w:softHyphen/>
            </w:r>
            <w:r w:rsidR="002F0CD4">
              <w:t>‒</w:t>
            </w:r>
            <w:r w:rsidRPr="00E72AD0">
              <w:t xml:space="preserve"> omawia właściwości pierwiastków należących do bloku energetycznego </w:t>
            </w:r>
            <w:r w:rsidRPr="00166A0D">
              <w:rPr>
                <w:rStyle w:val="Italic"/>
              </w:rPr>
              <w:t>d</w:t>
            </w:r>
          </w:p>
          <w:p w:rsidR="00E72AD0" w:rsidRPr="00E72AD0" w:rsidRDefault="00E72AD0" w:rsidP="00A4519C">
            <w:pPr>
              <w:pStyle w:val="Tekstglowny"/>
            </w:pPr>
            <w:r w:rsidRPr="00E72AD0">
              <w:softHyphen/>
            </w:r>
            <w:r w:rsidR="002F0CD4">
              <w:t>‒</w:t>
            </w:r>
            <w:r>
              <w:t xml:space="preserve"> </w:t>
            </w:r>
            <w:r w:rsidRPr="00E72AD0">
              <w:t xml:space="preserve">porównuje właściwości pierwiastków należących do bloku energetycznego </w:t>
            </w:r>
            <w:r w:rsidRPr="00166A0D">
              <w:rPr>
                <w:rStyle w:val="Italic"/>
              </w:rPr>
              <w:t>s</w:t>
            </w:r>
            <w:r>
              <w:t>,</w:t>
            </w:r>
            <w:r w:rsidRPr="00E72AD0">
              <w:t xml:space="preserve"> </w:t>
            </w:r>
            <w:r w:rsidRPr="00166A0D">
              <w:rPr>
                <w:rStyle w:val="Italic"/>
              </w:rPr>
              <w:t>p</w:t>
            </w:r>
            <w:r w:rsidRPr="00E72AD0">
              <w:t xml:space="preserve"> oraz</w:t>
            </w:r>
            <w:r>
              <w:t xml:space="preserve"> </w:t>
            </w:r>
            <w:r w:rsidRPr="00166A0D">
              <w:rPr>
                <w:rStyle w:val="Italic"/>
              </w:rPr>
              <w:t>d</w:t>
            </w:r>
          </w:p>
        </w:tc>
        <w:tc>
          <w:tcPr>
            <w:tcW w:w="2215" w:type="dxa"/>
            <w:shd w:val="clear" w:color="auto" w:fill="auto"/>
          </w:tcPr>
          <w:p w:rsidR="001F6D09" w:rsidRPr="001F6D09" w:rsidRDefault="001F6D09" w:rsidP="00A4519C">
            <w:pPr>
              <w:pStyle w:val="Tekstglowny"/>
            </w:pPr>
            <w:r w:rsidRPr="001F6D09">
              <w:softHyphen/>
            </w:r>
            <w:r w:rsidR="002F0CD4">
              <w:t>‒</w:t>
            </w:r>
            <w:r w:rsidRPr="001F6D09">
              <w:t xml:space="preserve"> rozmieszcza elektron</w:t>
            </w:r>
            <w:r>
              <w:t>y</w:t>
            </w:r>
            <w:r w:rsidRPr="001F6D09">
              <w:t xml:space="preserve"> na powłokach pierwiastków grup pobocznych </w:t>
            </w:r>
          </w:p>
          <w:p w:rsidR="005E536C" w:rsidRPr="00E72AD0" w:rsidRDefault="001F6D09" w:rsidP="00A4519C">
            <w:pPr>
              <w:pStyle w:val="Tekstglowny"/>
            </w:pPr>
            <w:r w:rsidRPr="001F6D09">
              <w:softHyphen/>
            </w:r>
            <w:r w:rsidR="002F0CD4">
              <w:t>‒</w:t>
            </w:r>
            <w:r>
              <w:t xml:space="preserve"> wiąże konfigurację pierwiastków bloku </w:t>
            </w:r>
            <w:r w:rsidRPr="00166A0D">
              <w:rPr>
                <w:rStyle w:val="Italic"/>
              </w:rPr>
              <w:t>d</w:t>
            </w:r>
            <w:r>
              <w:t xml:space="preserve"> z ich właściwościami</w:t>
            </w:r>
          </w:p>
        </w:tc>
      </w:tr>
      <w:tr w:rsidR="00F278C6" w:rsidRPr="00E72AD0" w:rsidTr="00A4519C">
        <w:tc>
          <w:tcPr>
            <w:tcW w:w="12616" w:type="dxa"/>
            <w:gridSpan w:val="6"/>
            <w:shd w:val="clear" w:color="auto" w:fill="auto"/>
          </w:tcPr>
          <w:p w:rsidR="00F278C6" w:rsidRPr="00F278C6" w:rsidRDefault="00F278C6" w:rsidP="00A4519C">
            <w:pPr>
              <w:pStyle w:val="Tekstglowny"/>
              <w:rPr>
                <w:rStyle w:val="Bold"/>
              </w:rPr>
            </w:pPr>
            <w:r w:rsidRPr="00F278C6">
              <w:rPr>
                <w:rStyle w:val="Bold"/>
              </w:rPr>
              <w:lastRenderedPageBreak/>
              <w:t xml:space="preserve">Dział </w:t>
            </w:r>
            <w:r>
              <w:rPr>
                <w:rStyle w:val="Bold"/>
              </w:rPr>
              <w:t>2</w:t>
            </w:r>
            <w:r w:rsidRPr="00F278C6">
              <w:rPr>
                <w:rStyle w:val="Bold"/>
              </w:rPr>
              <w:t xml:space="preserve">. </w:t>
            </w:r>
          </w:p>
          <w:p w:rsidR="00F278C6" w:rsidRPr="001F6D09" w:rsidRDefault="00F278C6" w:rsidP="00A4519C">
            <w:pPr>
              <w:pStyle w:val="Tekstglowny"/>
            </w:pPr>
            <w:r>
              <w:rPr>
                <w:rStyle w:val="Bold"/>
              </w:rPr>
              <w:t>WIĄZANIA CHEMICZNE. ODDZIAŁYWANIA MIĘDZYCZĄSTECZKOWE</w:t>
            </w:r>
          </w:p>
        </w:tc>
      </w:tr>
      <w:tr w:rsidR="00721F19" w:rsidRPr="00E72AD0" w:rsidTr="00A4519C">
        <w:tc>
          <w:tcPr>
            <w:tcW w:w="2060" w:type="dxa"/>
            <w:shd w:val="clear" w:color="auto" w:fill="auto"/>
          </w:tcPr>
          <w:p w:rsidR="00F278C6" w:rsidRPr="00E72AD0" w:rsidRDefault="00F278C6" w:rsidP="00A4519C">
            <w:pPr>
              <w:pStyle w:val="Tekstglowny"/>
            </w:pPr>
            <w:r>
              <w:t>8. Elektroujemność pierwiastków chemicznych</w:t>
            </w:r>
          </w:p>
        </w:tc>
        <w:tc>
          <w:tcPr>
            <w:tcW w:w="2027" w:type="dxa"/>
            <w:shd w:val="clear" w:color="auto" w:fill="auto"/>
          </w:tcPr>
          <w:p w:rsidR="00F278C6" w:rsidRDefault="00F278C6" w:rsidP="00A4519C">
            <w:pPr>
              <w:pStyle w:val="Tekstglowny"/>
            </w:pPr>
            <w:r w:rsidRPr="00F278C6">
              <w:t>–</w:t>
            </w:r>
            <w:r>
              <w:t xml:space="preserve"> zna pojęcie elektroujemności</w:t>
            </w:r>
          </w:p>
          <w:p w:rsidR="00F278C6" w:rsidRPr="00E72AD0" w:rsidRDefault="00F278C6" w:rsidP="00A4519C">
            <w:pPr>
              <w:pStyle w:val="Tekstglowny"/>
            </w:pPr>
            <w:r w:rsidRPr="00F278C6">
              <w:t>–</w:t>
            </w:r>
            <w:r>
              <w:t xml:space="preserve"> definiuje pierwiastki elektroujemne oraz elektrododatnie</w:t>
            </w:r>
          </w:p>
        </w:tc>
        <w:tc>
          <w:tcPr>
            <w:tcW w:w="2027" w:type="dxa"/>
            <w:shd w:val="clear" w:color="auto" w:fill="auto"/>
          </w:tcPr>
          <w:p w:rsidR="00F278C6" w:rsidRPr="00A4519C" w:rsidRDefault="006648B5" w:rsidP="00A4519C">
            <w:pPr>
              <w:pStyle w:val="Tekstglowny"/>
              <w:rPr>
                <w:rStyle w:val="Bold"/>
                <w:b w:val="0"/>
                <w:bCs w:val="0"/>
              </w:rPr>
            </w:pPr>
            <w:r w:rsidRPr="00F278C6">
              <w:t>–</w:t>
            </w:r>
            <w:r w:rsidR="00F278C6" w:rsidRPr="00A4519C">
              <w:rPr>
                <w:rStyle w:val="Bold"/>
                <w:b w:val="0"/>
                <w:bCs w:val="0"/>
              </w:rPr>
              <w:t xml:space="preserve"> wie</w:t>
            </w:r>
            <w:r w:rsidR="002F0CD4">
              <w:rPr>
                <w:rStyle w:val="Bold"/>
              </w:rPr>
              <w:t>,</w:t>
            </w:r>
            <w:r w:rsidR="00F278C6" w:rsidRPr="00A4519C">
              <w:rPr>
                <w:rStyle w:val="Bold"/>
                <w:b w:val="0"/>
                <w:bCs w:val="0"/>
              </w:rPr>
              <w:t xml:space="preserve"> jak</w:t>
            </w:r>
            <w:r w:rsidR="00A564F6" w:rsidRPr="00A4519C">
              <w:rPr>
                <w:rStyle w:val="Bold"/>
                <w:b w:val="0"/>
                <w:bCs w:val="0"/>
              </w:rPr>
              <w:t xml:space="preserve">a jest tendencja zmian elektroujemności </w:t>
            </w:r>
            <w:r w:rsidR="00F278C6" w:rsidRPr="00A4519C">
              <w:rPr>
                <w:rStyle w:val="Bold"/>
                <w:b w:val="0"/>
                <w:bCs w:val="0"/>
              </w:rPr>
              <w:t xml:space="preserve"> </w:t>
            </w:r>
            <w:r w:rsidR="00A564F6" w:rsidRPr="00A4519C">
              <w:rPr>
                <w:rStyle w:val="Bold"/>
                <w:b w:val="0"/>
                <w:bCs w:val="0"/>
              </w:rPr>
              <w:t>w układzie okresowym</w:t>
            </w:r>
          </w:p>
          <w:p w:rsidR="00A564F6" w:rsidRDefault="006648B5" w:rsidP="00A4519C">
            <w:pPr>
              <w:pStyle w:val="Tekstglowny"/>
              <w:rPr>
                <w:rStyle w:val="Bold"/>
              </w:rPr>
            </w:pPr>
            <w:r w:rsidRPr="00F278C6">
              <w:t>–</w:t>
            </w:r>
            <w:r w:rsidR="00A564F6" w:rsidRPr="00A4519C">
              <w:rPr>
                <w:rStyle w:val="Bold"/>
                <w:b w:val="0"/>
                <w:bCs w:val="0"/>
              </w:rPr>
              <w:t xml:space="preserve"> wskazuje na układzie okresowym pierwiast</w:t>
            </w:r>
            <w:r w:rsidR="00F958F2">
              <w:rPr>
                <w:rStyle w:val="Bold"/>
              </w:rPr>
              <w:t>e</w:t>
            </w:r>
            <w:r w:rsidR="00A564F6" w:rsidRPr="00A4519C">
              <w:rPr>
                <w:rStyle w:val="Bold"/>
                <w:b w:val="0"/>
                <w:bCs w:val="0"/>
              </w:rPr>
              <w:t>k najbardziej oraz najmniej elektroujemny</w:t>
            </w:r>
          </w:p>
          <w:p w:rsidR="00537D35" w:rsidRPr="00A4519C" w:rsidRDefault="00537D35" w:rsidP="00A4519C">
            <w:pPr>
              <w:pStyle w:val="Tekstglowny"/>
              <w:rPr>
                <w:rStyle w:val="Bold"/>
                <w:b w:val="0"/>
                <w:bCs w:val="0"/>
              </w:rPr>
            </w:pPr>
            <w:r w:rsidRPr="00E72AD0">
              <w:t>–</w:t>
            </w:r>
            <w:r>
              <w:t xml:space="preserve"> zna regułę oktetu i dubletu</w:t>
            </w:r>
          </w:p>
        </w:tc>
        <w:tc>
          <w:tcPr>
            <w:tcW w:w="2242" w:type="dxa"/>
            <w:shd w:val="clear" w:color="auto" w:fill="auto"/>
          </w:tcPr>
          <w:p w:rsidR="00F278C6" w:rsidRDefault="00E10F16" w:rsidP="00A4519C">
            <w:pPr>
              <w:pStyle w:val="Tekstglowny"/>
            </w:pPr>
            <w:r>
              <w:softHyphen/>
            </w:r>
            <w:r w:rsidR="002F0CD4">
              <w:t>‒</w:t>
            </w:r>
            <w:r>
              <w:t xml:space="preserve"> potrafi powiązać elektroujemność z charakterem metalicznym bądź niemetalicznym pierwiastków</w:t>
            </w:r>
          </w:p>
          <w:p w:rsidR="00537D35" w:rsidRDefault="00537D35" w:rsidP="00A4519C">
            <w:pPr>
              <w:pStyle w:val="Tekstglowny"/>
            </w:pPr>
          </w:p>
          <w:p w:rsidR="00E10F16" w:rsidRPr="00A4519C" w:rsidRDefault="00E10F16" w:rsidP="00A4519C">
            <w:pPr>
              <w:pStyle w:val="Tekstglowny"/>
              <w:rPr>
                <w:rStyle w:val="Bold"/>
                <w:b w:val="0"/>
                <w:bCs w:val="0"/>
              </w:rPr>
            </w:pPr>
          </w:p>
        </w:tc>
        <w:tc>
          <w:tcPr>
            <w:tcW w:w="2045" w:type="dxa"/>
            <w:shd w:val="clear" w:color="auto" w:fill="auto"/>
          </w:tcPr>
          <w:p w:rsidR="00F278C6" w:rsidRDefault="006648B5" w:rsidP="00A4519C">
            <w:pPr>
              <w:pStyle w:val="Tekstglowny"/>
            </w:pPr>
            <w:r w:rsidRPr="00F278C6">
              <w:t>–</w:t>
            </w:r>
            <w:r w:rsidR="00E10F16" w:rsidRPr="00A4519C">
              <w:rPr>
                <w:rStyle w:val="Bold"/>
                <w:b w:val="0"/>
                <w:bCs w:val="0"/>
              </w:rPr>
              <w:t xml:space="preserve"> </w:t>
            </w:r>
            <w:r w:rsidR="00A564F6">
              <w:t>posługuje się skalą Paulinga do ilościowego opisu elektroujemności pierwiastków</w:t>
            </w:r>
          </w:p>
          <w:p w:rsidR="00E10F16" w:rsidRPr="00A4519C" w:rsidRDefault="006648B5" w:rsidP="00A4519C">
            <w:pPr>
              <w:pStyle w:val="Tekstglowny"/>
              <w:rPr>
                <w:rStyle w:val="Bold"/>
                <w:b w:val="0"/>
                <w:bCs w:val="0"/>
              </w:rPr>
            </w:pPr>
            <w:r w:rsidRPr="00F278C6">
              <w:t>–</w:t>
            </w:r>
            <w:r w:rsidR="00E10F16" w:rsidRPr="00A4519C">
              <w:rPr>
                <w:rStyle w:val="Bold"/>
                <w:b w:val="0"/>
                <w:bCs w:val="0"/>
              </w:rPr>
              <w:t xml:space="preserve"> potrafi powiązać zmianę elektroujemności ze zmianą wielkości ładunku jądra atomowego oraz zmianą odległości między jądrem atomowym a elektronami walencyjnymi</w:t>
            </w:r>
          </w:p>
          <w:p w:rsidR="00E10F16" w:rsidRPr="00E10F16" w:rsidRDefault="006648B5" w:rsidP="00A4519C">
            <w:pPr>
              <w:pStyle w:val="Tekstglowny"/>
            </w:pPr>
            <w:r w:rsidRPr="00F278C6">
              <w:t>–</w:t>
            </w:r>
            <w:r w:rsidR="00E10F16" w:rsidRPr="00A4519C">
              <w:rPr>
                <w:rStyle w:val="Bold"/>
                <w:b w:val="0"/>
                <w:bCs w:val="0"/>
              </w:rPr>
              <w:t xml:space="preserve"> potrafi wskazać zależności między elektroujemnością </w:t>
            </w:r>
            <w:r w:rsidR="00E10F16" w:rsidRPr="00A4519C">
              <w:rPr>
                <w:rStyle w:val="Bold"/>
                <w:b w:val="0"/>
                <w:bCs w:val="0"/>
              </w:rPr>
              <w:lastRenderedPageBreak/>
              <w:t>pierwiastków a jonizacją lub powinowactwem elektronowym pierwiastków</w:t>
            </w:r>
          </w:p>
        </w:tc>
        <w:tc>
          <w:tcPr>
            <w:tcW w:w="2215" w:type="dxa"/>
            <w:shd w:val="clear" w:color="auto" w:fill="auto"/>
          </w:tcPr>
          <w:p w:rsidR="00F278C6" w:rsidRPr="00E72AD0" w:rsidRDefault="00F278C6" w:rsidP="00A4519C">
            <w:pPr>
              <w:pStyle w:val="Tekstglowny"/>
            </w:pPr>
          </w:p>
        </w:tc>
      </w:tr>
      <w:tr w:rsidR="00721F19" w:rsidRPr="00E72AD0" w:rsidTr="00A4519C">
        <w:tc>
          <w:tcPr>
            <w:tcW w:w="2060" w:type="dxa"/>
            <w:shd w:val="clear" w:color="auto" w:fill="auto"/>
          </w:tcPr>
          <w:p w:rsidR="00E10F16" w:rsidRDefault="00E10F16" w:rsidP="00A4519C">
            <w:pPr>
              <w:pStyle w:val="Tekstglowny"/>
            </w:pPr>
            <w:r>
              <w:lastRenderedPageBreak/>
              <w:t xml:space="preserve">9. </w:t>
            </w:r>
            <w:r w:rsidR="006648B5">
              <w:t>Rodzaje wiązań chemicznych</w:t>
            </w:r>
          </w:p>
        </w:tc>
        <w:tc>
          <w:tcPr>
            <w:tcW w:w="2027" w:type="dxa"/>
            <w:shd w:val="clear" w:color="auto" w:fill="auto"/>
          </w:tcPr>
          <w:p w:rsidR="00E10F16" w:rsidRDefault="006648B5" w:rsidP="00A4519C">
            <w:pPr>
              <w:pStyle w:val="Tekstglowny"/>
            </w:pPr>
            <w:r w:rsidRPr="00F278C6">
              <w:t>–</w:t>
            </w:r>
            <w:r>
              <w:t xml:space="preserve"> definiuje pojęcie wartościowości</w:t>
            </w:r>
          </w:p>
          <w:p w:rsidR="006648B5" w:rsidRDefault="006648B5" w:rsidP="00A4519C">
            <w:pPr>
              <w:pStyle w:val="Tekstglowny"/>
            </w:pPr>
            <w:r w:rsidRPr="00F278C6">
              <w:t>–</w:t>
            </w:r>
            <w:r>
              <w:t xml:space="preserve"> </w:t>
            </w:r>
            <w:r w:rsidR="00042946">
              <w:t>wie</w:t>
            </w:r>
            <w:r w:rsidR="002F0CD4">
              <w:t>,</w:t>
            </w:r>
            <w:r w:rsidR="00042946">
              <w:t xml:space="preserve"> czym charakteryzują się wzory elektronowe Lewisa</w:t>
            </w:r>
          </w:p>
          <w:p w:rsidR="00042946" w:rsidRPr="00F278C6" w:rsidRDefault="00042946" w:rsidP="00A4519C">
            <w:pPr>
              <w:pStyle w:val="Tekstglowny"/>
            </w:pPr>
            <w:r w:rsidRPr="00E72AD0">
              <w:t>–</w:t>
            </w:r>
            <w:r>
              <w:t xml:space="preserve"> potrafi wymienić rodzaje wiązań</w:t>
            </w:r>
          </w:p>
        </w:tc>
        <w:tc>
          <w:tcPr>
            <w:tcW w:w="2027" w:type="dxa"/>
            <w:shd w:val="clear" w:color="auto" w:fill="auto"/>
          </w:tcPr>
          <w:p w:rsidR="00E10F16" w:rsidRDefault="00042946" w:rsidP="00A4519C">
            <w:pPr>
              <w:pStyle w:val="Tekstglowny"/>
            </w:pPr>
            <w:r w:rsidRPr="00E72AD0">
              <w:t>–</w:t>
            </w:r>
            <w:r>
              <w:t xml:space="preserve"> </w:t>
            </w:r>
            <w:r w:rsidR="00B0796D">
              <w:t>zna sposoby zapisu</w:t>
            </w:r>
            <w:r w:rsidR="00537D35">
              <w:t xml:space="preserve"> wartościowoś</w:t>
            </w:r>
            <w:r w:rsidR="00B0796D">
              <w:t>ci</w:t>
            </w:r>
            <w:r w:rsidR="00537D35">
              <w:t xml:space="preserve"> pierwiastka</w:t>
            </w:r>
          </w:p>
          <w:p w:rsidR="00537D35" w:rsidRDefault="00B0796D" w:rsidP="00A4519C">
            <w:pPr>
              <w:pStyle w:val="Tekstglowny"/>
            </w:pPr>
            <w:r w:rsidRPr="00E72AD0">
              <w:t>–</w:t>
            </w:r>
            <w:r w:rsidR="00537D35">
              <w:t xml:space="preserve"> potrafi zapisać wzory elektronowe Lewisa atomów oraz prostych związków chemicznych</w:t>
            </w:r>
          </w:p>
          <w:p w:rsidR="00A61CDD" w:rsidRDefault="00A61CDD" w:rsidP="00A4519C">
            <w:pPr>
              <w:pStyle w:val="Tekstglowny"/>
            </w:pPr>
            <w:r w:rsidRPr="00E72AD0">
              <w:t>–</w:t>
            </w:r>
            <w:r>
              <w:t xml:space="preserve"> wskazuje pary elektronowe oraz wolne pary elektronowe we wzorach elektronowych Lewisa</w:t>
            </w:r>
          </w:p>
          <w:p w:rsidR="00537D35" w:rsidRPr="00A4519C" w:rsidRDefault="00537D35" w:rsidP="00A4519C">
            <w:pPr>
              <w:pStyle w:val="Tekstglowny"/>
              <w:rPr>
                <w:rStyle w:val="Bold"/>
                <w:b w:val="0"/>
                <w:bCs w:val="0"/>
              </w:rPr>
            </w:pPr>
            <w:r w:rsidRPr="00E72AD0">
              <w:t>–</w:t>
            </w:r>
            <w:r>
              <w:t xml:space="preserve"> potrafi wskazać rodzaj wiązania</w:t>
            </w:r>
            <w:r w:rsidR="00906F07">
              <w:t>,</w:t>
            </w:r>
            <w:r>
              <w:t xml:space="preserve"> </w:t>
            </w:r>
            <w:r w:rsidR="00B0796D">
              <w:t>znając</w:t>
            </w:r>
            <w:r>
              <w:t xml:space="preserve"> różnicę elektroujemności między atomami</w:t>
            </w:r>
          </w:p>
        </w:tc>
        <w:tc>
          <w:tcPr>
            <w:tcW w:w="2242" w:type="dxa"/>
            <w:shd w:val="clear" w:color="auto" w:fill="auto"/>
          </w:tcPr>
          <w:p w:rsidR="00E10F16" w:rsidRDefault="00537D35" w:rsidP="00A4519C">
            <w:pPr>
              <w:pStyle w:val="Tekstglowny"/>
            </w:pPr>
            <w:r w:rsidRPr="00E72AD0">
              <w:t>–</w:t>
            </w:r>
            <w:r>
              <w:t xml:space="preserve"> </w:t>
            </w:r>
            <w:r w:rsidR="00B0796D">
              <w:t>zapisuje wzory elektronowe Lewisa</w:t>
            </w:r>
          </w:p>
          <w:p w:rsidR="00B0796D" w:rsidRDefault="00B0796D" w:rsidP="00A4519C">
            <w:pPr>
              <w:pStyle w:val="Tekstglowny"/>
            </w:pPr>
            <w:r w:rsidRPr="00E72AD0">
              <w:t>–</w:t>
            </w:r>
            <w:r>
              <w:t xml:space="preserve"> określa rodzaj wiązania w cząsteczkach</w:t>
            </w:r>
          </w:p>
          <w:p w:rsidR="00A61CDD" w:rsidRDefault="00A61CDD" w:rsidP="00A4519C">
            <w:pPr>
              <w:pStyle w:val="Tekstglowny"/>
            </w:pPr>
          </w:p>
        </w:tc>
        <w:tc>
          <w:tcPr>
            <w:tcW w:w="2045" w:type="dxa"/>
            <w:shd w:val="clear" w:color="auto" w:fill="auto"/>
          </w:tcPr>
          <w:p w:rsidR="00A61CDD" w:rsidRDefault="00A61CDD" w:rsidP="00A4519C">
            <w:pPr>
              <w:pStyle w:val="Tekstglowny"/>
            </w:pPr>
            <w:r w:rsidRPr="00E72AD0">
              <w:t>–</w:t>
            </w:r>
            <w:r>
              <w:t xml:space="preserve"> definiuje energię wiązania</w:t>
            </w:r>
          </w:p>
          <w:p w:rsidR="00E10F16" w:rsidRPr="00E10F16" w:rsidRDefault="00A61CDD" w:rsidP="00A4519C">
            <w:pPr>
              <w:pStyle w:val="Tekstglowny"/>
              <w:rPr>
                <w:rStyle w:val="Bold"/>
              </w:rPr>
            </w:pPr>
            <w:r w:rsidRPr="00E72AD0">
              <w:t>–</w:t>
            </w:r>
            <w:r>
              <w:t xml:space="preserve"> definiuje długość wiązania</w:t>
            </w:r>
          </w:p>
        </w:tc>
        <w:tc>
          <w:tcPr>
            <w:tcW w:w="2215" w:type="dxa"/>
            <w:shd w:val="clear" w:color="auto" w:fill="auto"/>
          </w:tcPr>
          <w:p w:rsidR="00E10F16" w:rsidRPr="00E72AD0" w:rsidRDefault="00A61CDD" w:rsidP="00A4519C">
            <w:pPr>
              <w:pStyle w:val="Tekstglowny"/>
            </w:pPr>
            <w:r w:rsidRPr="00E72AD0">
              <w:t>–</w:t>
            </w:r>
            <w:r>
              <w:t xml:space="preserve"> potrafi powiązać długość wiązania z jego energi</w:t>
            </w:r>
            <w:r w:rsidR="00AB7562">
              <w:t>ą</w:t>
            </w:r>
          </w:p>
        </w:tc>
      </w:tr>
      <w:tr w:rsidR="00721F19" w:rsidRPr="00E72AD0" w:rsidTr="00A4519C">
        <w:tc>
          <w:tcPr>
            <w:tcW w:w="2060" w:type="dxa"/>
            <w:shd w:val="clear" w:color="auto" w:fill="auto"/>
          </w:tcPr>
          <w:p w:rsidR="00A018DE" w:rsidRDefault="00A018DE" w:rsidP="00A4519C">
            <w:pPr>
              <w:pStyle w:val="Tekstglowny"/>
            </w:pPr>
            <w:r>
              <w:t>10. Wiązanie kowalencyjne niespolaryzowane (atomowe)</w:t>
            </w:r>
          </w:p>
        </w:tc>
        <w:tc>
          <w:tcPr>
            <w:tcW w:w="2027" w:type="dxa"/>
            <w:shd w:val="clear" w:color="auto" w:fill="auto"/>
          </w:tcPr>
          <w:p w:rsidR="00A018DE" w:rsidRDefault="006D02F9" w:rsidP="00A4519C">
            <w:pPr>
              <w:pStyle w:val="Tekstglowny"/>
            </w:pPr>
            <w:r w:rsidRPr="00E72AD0">
              <w:t>–</w:t>
            </w:r>
            <w:r>
              <w:t xml:space="preserve"> wie, że wspólna para elektronowa tworząca wiązanie kowalencyjne niespolaryzowane jest w równym stopniu współdzielona przez obydwa atomy</w:t>
            </w:r>
          </w:p>
          <w:p w:rsidR="006D02F9" w:rsidRDefault="006D02F9" w:rsidP="00A4519C">
            <w:pPr>
              <w:pStyle w:val="Tekstglowny"/>
            </w:pPr>
            <w:r w:rsidRPr="00E72AD0">
              <w:lastRenderedPageBreak/>
              <w:t>–</w:t>
            </w:r>
            <w:r>
              <w:t xml:space="preserve"> zna pojęcie cząsteczek </w:t>
            </w:r>
            <w:proofErr w:type="spellStart"/>
            <w:r>
              <w:t>homojądrowych</w:t>
            </w:r>
            <w:proofErr w:type="spellEnd"/>
          </w:p>
          <w:p w:rsidR="006D02F9" w:rsidRDefault="006D02F9" w:rsidP="00A4519C">
            <w:pPr>
              <w:pStyle w:val="Tekstglowny"/>
            </w:pPr>
            <w:r w:rsidRPr="00E72AD0">
              <w:t>–</w:t>
            </w:r>
            <w:r>
              <w:t xml:space="preserve"> potrafi podać przykłady cząsteczek z wiązaniem kowalencyjnym niespolaryzowanym</w:t>
            </w:r>
          </w:p>
          <w:p w:rsidR="006D02F9" w:rsidRDefault="006D02F9" w:rsidP="00A4519C">
            <w:pPr>
              <w:pStyle w:val="Tekstglowny"/>
            </w:pPr>
            <w:r w:rsidRPr="00E72AD0">
              <w:t>–</w:t>
            </w:r>
            <w:r>
              <w:t xml:space="preserve"> potrafi zdefiniować wiązanie wielokrotne</w:t>
            </w:r>
          </w:p>
          <w:p w:rsidR="006D02F9" w:rsidRPr="00F278C6" w:rsidRDefault="006D02F9" w:rsidP="00A4519C">
            <w:pPr>
              <w:pStyle w:val="Tekstglowny"/>
            </w:pPr>
            <w:r w:rsidRPr="00E72AD0">
              <w:t>–</w:t>
            </w:r>
            <w:r>
              <w:t xml:space="preserve"> potrafi podać wybrane właściwości związków zawierających wiązanie kowalencyjne niespolaryzowane</w:t>
            </w:r>
          </w:p>
        </w:tc>
        <w:tc>
          <w:tcPr>
            <w:tcW w:w="2027" w:type="dxa"/>
            <w:shd w:val="clear" w:color="auto" w:fill="auto"/>
          </w:tcPr>
          <w:p w:rsidR="00A018DE" w:rsidRDefault="006D02F9" w:rsidP="00A4519C">
            <w:pPr>
              <w:pStyle w:val="Tekstglowny"/>
            </w:pPr>
            <w:r w:rsidRPr="00E72AD0">
              <w:lastRenderedPageBreak/>
              <w:t>–</w:t>
            </w:r>
            <w:r>
              <w:t xml:space="preserve"> potrafi na wybranym przykładzie </w:t>
            </w:r>
            <w:r w:rsidR="003F12D1">
              <w:t xml:space="preserve">cząsteczki </w:t>
            </w:r>
            <w:proofErr w:type="spellStart"/>
            <w:r w:rsidR="003F12D1">
              <w:t>homojądrowej</w:t>
            </w:r>
            <w:proofErr w:type="spellEnd"/>
            <w:r w:rsidR="003F12D1">
              <w:t xml:space="preserve"> </w:t>
            </w:r>
            <w:r>
              <w:t>przedstawić tworzenie się wiązania kowalencyjnego</w:t>
            </w:r>
            <w:r w:rsidR="003F12D1">
              <w:t xml:space="preserve"> </w:t>
            </w:r>
          </w:p>
          <w:p w:rsidR="006D02F9" w:rsidRDefault="006D02F9" w:rsidP="00A4519C">
            <w:pPr>
              <w:pStyle w:val="Tekstglowny"/>
            </w:pPr>
            <w:r w:rsidRPr="00E72AD0">
              <w:t>–</w:t>
            </w:r>
            <w:r>
              <w:t xml:space="preserve"> definiuje pojęcia: </w:t>
            </w:r>
            <w:r w:rsidRPr="00166A0D">
              <w:rPr>
                <w:rStyle w:val="Italic"/>
              </w:rPr>
              <w:lastRenderedPageBreak/>
              <w:t>kryształ cząsteczkowy</w:t>
            </w:r>
            <w:r>
              <w:t xml:space="preserve"> oraz </w:t>
            </w:r>
            <w:r w:rsidRPr="00166A0D">
              <w:rPr>
                <w:rStyle w:val="Italic"/>
              </w:rPr>
              <w:t>kryształ kowalencyjny</w:t>
            </w:r>
          </w:p>
          <w:p w:rsidR="003F12D1" w:rsidRPr="00E72AD0" w:rsidRDefault="003F12D1" w:rsidP="00A4519C">
            <w:pPr>
              <w:pStyle w:val="Tekstglowny"/>
            </w:pPr>
            <w:r w:rsidRPr="00E72AD0">
              <w:t>–</w:t>
            </w:r>
            <w:r>
              <w:t xml:space="preserve"> wymienia właściwości związków zawierających wiązanie kowalencyjne niespolaryzowane</w:t>
            </w:r>
          </w:p>
        </w:tc>
        <w:tc>
          <w:tcPr>
            <w:tcW w:w="2242" w:type="dxa"/>
            <w:shd w:val="clear" w:color="auto" w:fill="auto"/>
          </w:tcPr>
          <w:p w:rsidR="003F12D1" w:rsidRDefault="003F12D1" w:rsidP="003F12D1">
            <w:pPr>
              <w:pStyle w:val="Tekstglowny"/>
            </w:pPr>
            <w:r w:rsidRPr="00E72AD0">
              <w:lastRenderedPageBreak/>
              <w:t>–</w:t>
            </w:r>
            <w:r>
              <w:t xml:space="preserve"> potrafi przedstawić tworzenie się wiązania kowalency</w:t>
            </w:r>
            <w:r w:rsidRPr="003F12D1">
              <w:t>jnego</w:t>
            </w:r>
            <w:r>
              <w:t xml:space="preserve"> </w:t>
            </w:r>
            <w:r w:rsidR="00712E85">
              <w:t xml:space="preserve">w cząsteczkach </w:t>
            </w:r>
            <w:proofErr w:type="spellStart"/>
            <w:r w:rsidR="00712E85">
              <w:t>homojądrowych</w:t>
            </w:r>
            <w:proofErr w:type="spellEnd"/>
            <w:r w:rsidR="00712E85">
              <w:t xml:space="preserve"> oraz </w:t>
            </w:r>
            <w:proofErr w:type="spellStart"/>
            <w:r w:rsidR="00712E85">
              <w:t>heterojądrowych</w:t>
            </w:r>
            <w:proofErr w:type="spellEnd"/>
          </w:p>
          <w:p w:rsidR="00712E85" w:rsidRPr="00712E85" w:rsidRDefault="00712E85" w:rsidP="00712E85">
            <w:pPr>
              <w:pStyle w:val="Tekstglowny"/>
            </w:pPr>
            <w:r w:rsidRPr="00E72AD0">
              <w:t>–</w:t>
            </w:r>
            <w:r w:rsidRPr="00712E85">
              <w:t xml:space="preserve"> </w:t>
            </w:r>
            <w:r>
              <w:t xml:space="preserve">potrafi przedstawić tworzenie się </w:t>
            </w:r>
            <w:r>
              <w:lastRenderedPageBreak/>
              <w:t>wielokrotnego</w:t>
            </w:r>
            <w:r w:rsidRPr="00712E85">
              <w:t xml:space="preserve"> </w:t>
            </w:r>
            <w:r>
              <w:t>wiązania kowalencyjnego niespolaryzowanego</w:t>
            </w:r>
          </w:p>
          <w:p w:rsidR="00712E85" w:rsidRPr="003F12D1" w:rsidRDefault="00712E85" w:rsidP="003F12D1">
            <w:pPr>
              <w:pStyle w:val="Tekstglowny"/>
            </w:pPr>
          </w:p>
          <w:p w:rsidR="00A018DE" w:rsidRPr="00E72AD0" w:rsidRDefault="00A018DE" w:rsidP="00A4519C">
            <w:pPr>
              <w:pStyle w:val="Tekstglowny"/>
            </w:pPr>
          </w:p>
        </w:tc>
        <w:tc>
          <w:tcPr>
            <w:tcW w:w="2045" w:type="dxa"/>
            <w:shd w:val="clear" w:color="auto" w:fill="auto"/>
          </w:tcPr>
          <w:p w:rsidR="00A018DE" w:rsidRDefault="00712E85" w:rsidP="00A4519C">
            <w:pPr>
              <w:pStyle w:val="Tekstglowny"/>
            </w:pPr>
            <w:r w:rsidRPr="00E72AD0">
              <w:lastRenderedPageBreak/>
              <w:t>–</w:t>
            </w:r>
            <w:r>
              <w:t xml:space="preserve"> potrafi </w:t>
            </w:r>
            <w:r w:rsidR="00906F07">
              <w:t>na podstawie</w:t>
            </w:r>
            <w:r>
              <w:t xml:space="preserve"> konfiguracj</w:t>
            </w:r>
            <w:r w:rsidR="00906F07">
              <w:t>i</w:t>
            </w:r>
            <w:r>
              <w:t xml:space="preserve"> elektronow</w:t>
            </w:r>
            <w:r w:rsidR="00906F07">
              <w:t>ych</w:t>
            </w:r>
            <w:r>
              <w:t xml:space="preserve"> atomów przedstawion</w:t>
            </w:r>
            <w:r w:rsidR="00906F07">
              <w:t>ych</w:t>
            </w:r>
            <w:r>
              <w:t xml:space="preserve"> w systemie klatkowym zaprezentować tworzenie się wiązania </w:t>
            </w:r>
            <w:r>
              <w:lastRenderedPageBreak/>
              <w:t xml:space="preserve">kowalencyjnego niespolaryzowanego </w:t>
            </w:r>
          </w:p>
          <w:p w:rsidR="00712E85" w:rsidRPr="00E72AD0" w:rsidRDefault="00712E85" w:rsidP="00A4519C">
            <w:pPr>
              <w:pStyle w:val="Tekstglowny"/>
            </w:pPr>
            <w:r w:rsidRPr="00E72AD0">
              <w:t>–</w:t>
            </w:r>
            <w:r>
              <w:t xml:space="preserve"> potrafi graficznie przedstawić tworzenie się wiązania kowalencyjnego niespolaryzowanego</w:t>
            </w:r>
          </w:p>
        </w:tc>
        <w:tc>
          <w:tcPr>
            <w:tcW w:w="2215" w:type="dxa"/>
            <w:shd w:val="clear" w:color="auto" w:fill="auto"/>
          </w:tcPr>
          <w:p w:rsidR="00A018DE" w:rsidRPr="00E72AD0" w:rsidRDefault="00A018DE" w:rsidP="00A4519C">
            <w:pPr>
              <w:pStyle w:val="Tekstglowny"/>
            </w:pPr>
          </w:p>
        </w:tc>
      </w:tr>
      <w:tr w:rsidR="00721F19" w:rsidRPr="00E72AD0" w:rsidTr="00A4519C">
        <w:tc>
          <w:tcPr>
            <w:tcW w:w="2060" w:type="dxa"/>
            <w:shd w:val="clear" w:color="auto" w:fill="auto"/>
          </w:tcPr>
          <w:p w:rsidR="00725B04" w:rsidRDefault="00725B04" w:rsidP="00A4519C">
            <w:pPr>
              <w:pStyle w:val="Tekstglowny"/>
            </w:pPr>
            <w:r>
              <w:lastRenderedPageBreak/>
              <w:t>11. Wiązanie kowalencyjne spolaryzowane</w:t>
            </w:r>
          </w:p>
        </w:tc>
        <w:tc>
          <w:tcPr>
            <w:tcW w:w="2027" w:type="dxa"/>
            <w:shd w:val="clear" w:color="auto" w:fill="auto"/>
          </w:tcPr>
          <w:p w:rsidR="00725B04" w:rsidRDefault="00725B04" w:rsidP="00A4519C">
            <w:pPr>
              <w:pStyle w:val="Tekstglowny"/>
            </w:pPr>
            <w:r w:rsidRPr="00E72AD0">
              <w:t>–</w:t>
            </w:r>
            <w:r>
              <w:t xml:space="preserve"> wie, że </w:t>
            </w:r>
            <w:r w:rsidRPr="00C839CC">
              <w:t xml:space="preserve">wspólna para elektronowa tworząca wiązanie kowalencyjne spolaryzowane </w:t>
            </w:r>
            <w:r>
              <w:t>jest przesunięta w stronę atomu bardziej elektroujemnego</w:t>
            </w:r>
          </w:p>
          <w:p w:rsidR="00725B04" w:rsidRDefault="00725B04" w:rsidP="00A4519C">
            <w:pPr>
              <w:pStyle w:val="Tekstglowny"/>
            </w:pPr>
            <w:r w:rsidRPr="00E72AD0">
              <w:t>–</w:t>
            </w:r>
            <w:r w:rsidRPr="00C839CC">
              <w:t xml:space="preserve"> </w:t>
            </w:r>
            <w:r>
              <w:t>potrafi podać</w:t>
            </w:r>
            <w:r w:rsidRPr="00C839CC">
              <w:t xml:space="preserve"> przykłady cząsteczek z wiązaniem kowalencyjnym niespolaryzowanym</w:t>
            </w:r>
          </w:p>
          <w:p w:rsidR="00725B04" w:rsidRDefault="00725B04" w:rsidP="00A4519C">
            <w:pPr>
              <w:pStyle w:val="Tekstglowny"/>
            </w:pPr>
            <w:r w:rsidRPr="00E72AD0">
              <w:t>–</w:t>
            </w:r>
            <w:r>
              <w:t xml:space="preserve"> potrafi </w:t>
            </w:r>
            <w:r w:rsidRPr="00C839CC">
              <w:t xml:space="preserve">podać wybrane właściwości związków </w:t>
            </w:r>
            <w:r w:rsidRPr="00C839CC">
              <w:lastRenderedPageBreak/>
              <w:t>zawierających wiązanie kowalencyjne spolaryzowane</w:t>
            </w:r>
          </w:p>
          <w:p w:rsidR="00725B04" w:rsidRPr="00725B04" w:rsidRDefault="00725B04" w:rsidP="00A4519C">
            <w:pPr>
              <w:pStyle w:val="Tekstglowny"/>
            </w:pPr>
            <w:r w:rsidRPr="00E72AD0">
              <w:t>–</w:t>
            </w:r>
            <w:r w:rsidRPr="00725B04">
              <w:t xml:space="preserve"> definiuje pojęcie momentu dipolowego, dipola oraz cząsteczki polarnej</w:t>
            </w:r>
          </w:p>
          <w:p w:rsidR="00725B04" w:rsidRPr="00E72AD0" w:rsidRDefault="00725B04" w:rsidP="00A4519C">
            <w:pPr>
              <w:pStyle w:val="Tekstglowny"/>
            </w:pPr>
          </w:p>
        </w:tc>
        <w:tc>
          <w:tcPr>
            <w:tcW w:w="2027" w:type="dxa"/>
            <w:shd w:val="clear" w:color="auto" w:fill="auto"/>
          </w:tcPr>
          <w:p w:rsidR="00725B04" w:rsidRDefault="00725B04" w:rsidP="00A4519C">
            <w:pPr>
              <w:pStyle w:val="Tekstglowny"/>
            </w:pPr>
            <w:r w:rsidRPr="00E72AD0">
              <w:lastRenderedPageBreak/>
              <w:t>–</w:t>
            </w:r>
            <w:r>
              <w:t xml:space="preserve"> potrafi na wybranym przykładzie przedstawić tworzenie się wiązani</w:t>
            </w:r>
            <w:r w:rsidR="00AA1917">
              <w:t>a</w:t>
            </w:r>
            <w:r>
              <w:t xml:space="preserve"> kowalencyjnego spolaryzowanego</w:t>
            </w:r>
          </w:p>
          <w:p w:rsidR="00725B04" w:rsidRDefault="00725B04" w:rsidP="00A4519C">
            <w:pPr>
              <w:pStyle w:val="Tekstglowny"/>
            </w:pPr>
            <w:r w:rsidRPr="00E72AD0">
              <w:t>–</w:t>
            </w:r>
            <w:r>
              <w:t xml:space="preserve"> wymienia właściwości związków zawierających wiązanie kowalencyjne spolaryzowane</w:t>
            </w:r>
          </w:p>
          <w:p w:rsidR="00725B04" w:rsidRDefault="00725B04" w:rsidP="00A4519C">
            <w:pPr>
              <w:pStyle w:val="Tekstglowny"/>
            </w:pPr>
            <w:r w:rsidRPr="00E72AD0">
              <w:t>–</w:t>
            </w:r>
            <w:r>
              <w:t xml:space="preserve"> wskazuje kierunek polaryzacji wiązania </w:t>
            </w:r>
            <w:r>
              <w:lastRenderedPageBreak/>
              <w:t>kowalencyjnego spolaryzowanego</w:t>
            </w:r>
          </w:p>
          <w:p w:rsidR="00725B04" w:rsidRDefault="00725B04" w:rsidP="00A4519C">
            <w:pPr>
              <w:pStyle w:val="Tekstglowny"/>
            </w:pPr>
            <w:r w:rsidRPr="00E72AD0">
              <w:t>–</w:t>
            </w:r>
            <w:r>
              <w:t xml:space="preserve"> oznacza biegun dodatni oraz ujemny w cząsteczce polarnej</w:t>
            </w:r>
          </w:p>
          <w:p w:rsidR="00725B04" w:rsidRPr="00E72AD0" w:rsidRDefault="00725B04" w:rsidP="00A4519C">
            <w:pPr>
              <w:pStyle w:val="Tekstglowny"/>
            </w:pPr>
            <w:r w:rsidRPr="00E72AD0">
              <w:t>–</w:t>
            </w:r>
            <w:r>
              <w:t xml:space="preserve"> podaje przykłady cząsteczek polarnych</w:t>
            </w:r>
          </w:p>
        </w:tc>
        <w:tc>
          <w:tcPr>
            <w:tcW w:w="2242" w:type="dxa"/>
            <w:shd w:val="clear" w:color="auto" w:fill="auto"/>
          </w:tcPr>
          <w:p w:rsidR="00725B04" w:rsidRDefault="00725B04" w:rsidP="00A4519C">
            <w:pPr>
              <w:pStyle w:val="Tekstglowny"/>
            </w:pPr>
            <w:r w:rsidRPr="00E72AD0">
              <w:lastRenderedPageBreak/>
              <w:t>–</w:t>
            </w:r>
            <w:r>
              <w:t xml:space="preserve"> potrafi wskazać kierunek oraz zwrot momentów dipolowych wiązań spolaryzowanych oraz wypadkowego momentu dipolowego</w:t>
            </w:r>
          </w:p>
          <w:p w:rsidR="00725B04" w:rsidRPr="00E72AD0" w:rsidRDefault="00725B04" w:rsidP="0074684C">
            <w:pPr>
              <w:pStyle w:val="Tekstglowny"/>
            </w:pPr>
            <w:r w:rsidRPr="00E72AD0">
              <w:t>–</w:t>
            </w:r>
            <w:r>
              <w:t xml:space="preserve"> potrafi wytłumaczyć dlaczego wypadkowy moment dipolowy niektórych cząsteczek wynosi zero</w:t>
            </w:r>
            <w:r w:rsidR="00906F07">
              <w:t>,</w:t>
            </w:r>
            <w:r>
              <w:t xml:space="preserve"> mimo że zawierają one wiązanie kowalencyjne spolaryzowane </w:t>
            </w:r>
          </w:p>
        </w:tc>
        <w:tc>
          <w:tcPr>
            <w:tcW w:w="2045" w:type="dxa"/>
            <w:shd w:val="clear" w:color="auto" w:fill="auto"/>
          </w:tcPr>
          <w:p w:rsidR="00725B04" w:rsidRDefault="00725B04" w:rsidP="00A4519C">
            <w:pPr>
              <w:pStyle w:val="Tekstglowny"/>
            </w:pPr>
            <w:r w:rsidRPr="00E72AD0">
              <w:t>–</w:t>
            </w:r>
            <w:r>
              <w:t xml:space="preserve"> potrafi </w:t>
            </w:r>
            <w:r w:rsidR="00906F07">
              <w:t>na podstawie</w:t>
            </w:r>
            <w:r>
              <w:t xml:space="preserve"> konfiguracj</w:t>
            </w:r>
            <w:r w:rsidR="00906F07">
              <w:t>i</w:t>
            </w:r>
            <w:r>
              <w:t xml:space="preserve"> elektronow</w:t>
            </w:r>
            <w:r w:rsidR="00906F07">
              <w:t>ych</w:t>
            </w:r>
            <w:r>
              <w:t xml:space="preserve"> atomów przedstawion</w:t>
            </w:r>
            <w:r w:rsidR="00906F07">
              <w:t>ych</w:t>
            </w:r>
            <w:r>
              <w:t xml:space="preserve"> w systemie klatkowym zaprezentować tworzenie się wiązania kowalencyjnego spolaryzowanego </w:t>
            </w:r>
          </w:p>
          <w:p w:rsidR="00725B04" w:rsidRPr="00725B04" w:rsidRDefault="00725B04" w:rsidP="00A4519C">
            <w:pPr>
              <w:pStyle w:val="Tekstglowny"/>
            </w:pPr>
            <w:r w:rsidRPr="00E72AD0">
              <w:t>–</w:t>
            </w:r>
            <w:r w:rsidRPr="00725B04">
              <w:t xml:space="preserve"> potrafi graficznie przedstawić tworzenie się wiązania kowalencyjnego spolaryzowanego</w:t>
            </w:r>
          </w:p>
        </w:tc>
        <w:tc>
          <w:tcPr>
            <w:tcW w:w="2215" w:type="dxa"/>
            <w:shd w:val="clear" w:color="auto" w:fill="auto"/>
          </w:tcPr>
          <w:p w:rsidR="00725B04" w:rsidRPr="00E72AD0" w:rsidRDefault="00725B04" w:rsidP="00A4519C">
            <w:pPr>
              <w:pStyle w:val="Tekstglowny"/>
            </w:pPr>
          </w:p>
        </w:tc>
      </w:tr>
      <w:tr w:rsidR="00721F19" w:rsidRPr="00E72AD0" w:rsidTr="00A4519C">
        <w:tc>
          <w:tcPr>
            <w:tcW w:w="2060" w:type="dxa"/>
            <w:shd w:val="clear" w:color="auto" w:fill="auto"/>
          </w:tcPr>
          <w:p w:rsidR="00AA1917" w:rsidRPr="00AA1917" w:rsidRDefault="00AA1917" w:rsidP="00A4519C">
            <w:pPr>
              <w:pStyle w:val="Tekstglowny"/>
            </w:pPr>
            <w:r>
              <w:lastRenderedPageBreak/>
              <w:t>12. Wiązanie jonowe</w:t>
            </w:r>
          </w:p>
        </w:tc>
        <w:tc>
          <w:tcPr>
            <w:tcW w:w="2027" w:type="dxa"/>
            <w:shd w:val="clear" w:color="auto" w:fill="auto"/>
          </w:tcPr>
          <w:p w:rsidR="00AA1917" w:rsidRDefault="00AA1917" w:rsidP="00A4519C">
            <w:pPr>
              <w:pStyle w:val="Tekstglowny"/>
            </w:pPr>
            <w:r w:rsidRPr="00E72AD0">
              <w:t>–</w:t>
            </w:r>
            <w:r>
              <w:t xml:space="preserve"> wie, że podczas tworzenia wiązania jonowego migrują elektrony</w:t>
            </w:r>
          </w:p>
          <w:p w:rsidR="00AA1917" w:rsidRDefault="00AA1917" w:rsidP="00A4519C">
            <w:pPr>
              <w:pStyle w:val="Tekstglowny"/>
            </w:pPr>
            <w:r w:rsidRPr="00E72AD0">
              <w:t>–</w:t>
            </w:r>
            <w:r w:rsidR="00906F07">
              <w:t xml:space="preserve"> </w:t>
            </w:r>
            <w:r>
              <w:t>podaje przykład związków zawierających wiązanie jonowe</w:t>
            </w:r>
          </w:p>
          <w:p w:rsidR="00AA1917" w:rsidRPr="00AA1917" w:rsidRDefault="00AA1917" w:rsidP="00A4519C">
            <w:pPr>
              <w:pStyle w:val="Tekstglowny"/>
            </w:pPr>
            <w:r w:rsidRPr="00E72AD0">
              <w:t>–</w:t>
            </w:r>
            <w:r>
              <w:t xml:space="preserve"> potrafi podać wybrane właściwości związków jonowych</w:t>
            </w:r>
          </w:p>
          <w:p w:rsidR="00AA1917" w:rsidRPr="00AA1917" w:rsidRDefault="00AA1917" w:rsidP="00A4519C">
            <w:pPr>
              <w:pStyle w:val="Tekstglowny"/>
            </w:pPr>
          </w:p>
        </w:tc>
        <w:tc>
          <w:tcPr>
            <w:tcW w:w="2027" w:type="dxa"/>
            <w:shd w:val="clear" w:color="auto" w:fill="auto"/>
          </w:tcPr>
          <w:p w:rsidR="00AA1917" w:rsidRDefault="00AA1917" w:rsidP="00AA1917">
            <w:pPr>
              <w:pStyle w:val="Tekstglowny"/>
            </w:pPr>
            <w:r w:rsidRPr="00E72AD0">
              <w:t>–</w:t>
            </w:r>
            <w:r>
              <w:t xml:space="preserve"> potrafi na wybranym przykładzie przedstawić tworzenie się wiązania jonowego</w:t>
            </w:r>
          </w:p>
          <w:p w:rsidR="00AA1917" w:rsidRDefault="00AA1917" w:rsidP="00AA1917">
            <w:pPr>
              <w:pStyle w:val="Tekstglowny"/>
            </w:pPr>
            <w:r w:rsidRPr="00E72AD0">
              <w:t>–</w:t>
            </w:r>
            <w:r>
              <w:t xml:space="preserve"> tłumaczy kierunek migracji elektronów</w:t>
            </w:r>
            <w:r w:rsidR="004A608B">
              <w:t xml:space="preserve"> podczas tworzenia wiązania jonowego</w:t>
            </w:r>
          </w:p>
          <w:p w:rsidR="00AA1917" w:rsidRDefault="00AA1917" w:rsidP="00AA1917">
            <w:pPr>
              <w:pStyle w:val="Tekstglowny"/>
            </w:pPr>
            <w:r w:rsidRPr="00E72AD0">
              <w:t>–</w:t>
            </w:r>
            <w:r>
              <w:t xml:space="preserve"> wymienia właściwości związków zawierających wiązanie jonowe</w:t>
            </w:r>
          </w:p>
          <w:p w:rsidR="00AA1917" w:rsidRPr="00E72AD0" w:rsidRDefault="00AA1917" w:rsidP="00A4519C">
            <w:pPr>
              <w:pStyle w:val="Tekstglowny"/>
            </w:pPr>
          </w:p>
        </w:tc>
        <w:tc>
          <w:tcPr>
            <w:tcW w:w="2242" w:type="dxa"/>
            <w:shd w:val="clear" w:color="auto" w:fill="auto"/>
          </w:tcPr>
          <w:p w:rsidR="004A608B" w:rsidRDefault="004A608B" w:rsidP="00A4519C">
            <w:pPr>
              <w:pStyle w:val="Tekstglowny"/>
            </w:pPr>
            <w:r w:rsidRPr="00E72AD0">
              <w:t>–</w:t>
            </w:r>
            <w:r>
              <w:t xml:space="preserve"> potrafi wykazać, że migracja elektronów podczas tworzenia wiązania jonowego jest korzystna energetycznie</w:t>
            </w:r>
          </w:p>
          <w:p w:rsidR="00AA1917" w:rsidRPr="00E72AD0" w:rsidRDefault="004A608B" w:rsidP="00A4519C">
            <w:pPr>
              <w:pStyle w:val="Tekstglowny"/>
            </w:pPr>
            <w:r w:rsidRPr="00E72AD0">
              <w:t>–</w:t>
            </w:r>
            <w:r>
              <w:t xml:space="preserve"> potrafi uszeregować związki wraz ze wzrostem ich charakteru jonowego</w:t>
            </w:r>
          </w:p>
        </w:tc>
        <w:tc>
          <w:tcPr>
            <w:tcW w:w="2045" w:type="dxa"/>
            <w:shd w:val="clear" w:color="auto" w:fill="auto"/>
          </w:tcPr>
          <w:p w:rsidR="004A608B" w:rsidRDefault="004A608B" w:rsidP="004A608B">
            <w:pPr>
              <w:pStyle w:val="Tekstglowny"/>
            </w:pPr>
            <w:r w:rsidRPr="00E72AD0">
              <w:t>–</w:t>
            </w:r>
            <w:r>
              <w:t xml:space="preserve"> potrafi </w:t>
            </w:r>
            <w:r w:rsidR="00906F07">
              <w:t>na podstawie</w:t>
            </w:r>
            <w:r>
              <w:t xml:space="preserve"> konfiguracj</w:t>
            </w:r>
            <w:r w:rsidR="00906F07">
              <w:t>i</w:t>
            </w:r>
            <w:r>
              <w:t xml:space="preserve"> elektronow</w:t>
            </w:r>
            <w:r w:rsidR="00906F07">
              <w:t xml:space="preserve">ych </w:t>
            </w:r>
            <w:r>
              <w:t>atomów przedstawion</w:t>
            </w:r>
            <w:r w:rsidR="00906F07">
              <w:t>ych</w:t>
            </w:r>
            <w:r>
              <w:t xml:space="preserve"> w systemie klatkowym zaprezentować tworzenie się wiązania jonowego </w:t>
            </w:r>
          </w:p>
          <w:p w:rsidR="00AA1917" w:rsidRPr="00E72AD0" w:rsidRDefault="004A608B" w:rsidP="00A4519C">
            <w:pPr>
              <w:pStyle w:val="Tekstglowny"/>
            </w:pPr>
            <w:r w:rsidRPr="00E72AD0">
              <w:t>–</w:t>
            </w:r>
            <w:r w:rsidRPr="004A608B">
              <w:t xml:space="preserve"> potrafi graficznie przedstawić tworzenie się wiązania </w:t>
            </w:r>
            <w:r>
              <w:t>jonowego</w:t>
            </w:r>
          </w:p>
        </w:tc>
        <w:tc>
          <w:tcPr>
            <w:tcW w:w="2215" w:type="dxa"/>
            <w:shd w:val="clear" w:color="auto" w:fill="auto"/>
          </w:tcPr>
          <w:p w:rsidR="00AA1917" w:rsidRPr="00E72AD0" w:rsidRDefault="00AA1917" w:rsidP="00A4519C">
            <w:pPr>
              <w:pStyle w:val="Tekstglowny"/>
            </w:pPr>
          </w:p>
        </w:tc>
      </w:tr>
      <w:tr w:rsidR="004A608B" w:rsidRPr="00E72AD0" w:rsidTr="00A4519C">
        <w:tc>
          <w:tcPr>
            <w:tcW w:w="2060" w:type="dxa"/>
            <w:shd w:val="clear" w:color="auto" w:fill="auto"/>
          </w:tcPr>
          <w:p w:rsidR="004A608B" w:rsidRPr="00574A10" w:rsidRDefault="004A608B" w:rsidP="0074684C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t>13. Wiązanie koordynacyjne</w:t>
            </w:r>
          </w:p>
        </w:tc>
        <w:tc>
          <w:tcPr>
            <w:tcW w:w="2027" w:type="dxa"/>
            <w:shd w:val="clear" w:color="auto" w:fill="auto"/>
          </w:tcPr>
          <w:p w:rsidR="004A608B" w:rsidRPr="00574A10" w:rsidRDefault="004A608B" w:rsidP="00574A10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t>– wie, że w wiązaniu koordynacyjnym para elektronowa tworząca wiązanie pochodzi od jednego atomu</w:t>
            </w:r>
          </w:p>
          <w:p w:rsidR="004A608B" w:rsidRPr="00574A10" w:rsidRDefault="004A608B" w:rsidP="00574A10">
            <w:pPr>
              <w:pStyle w:val="Tekstglowny"/>
              <w:rPr>
                <w:rStyle w:val="Italic"/>
              </w:rPr>
            </w:pPr>
          </w:p>
        </w:tc>
        <w:tc>
          <w:tcPr>
            <w:tcW w:w="2027" w:type="dxa"/>
            <w:shd w:val="clear" w:color="auto" w:fill="auto"/>
          </w:tcPr>
          <w:p w:rsidR="004A608B" w:rsidRPr="00574A10" w:rsidRDefault="004A608B" w:rsidP="00574A10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t>– definiuje pojęcie donora i akceptora</w:t>
            </w:r>
          </w:p>
          <w:p w:rsidR="004A608B" w:rsidRPr="00574A10" w:rsidRDefault="004A608B" w:rsidP="00574A10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t xml:space="preserve">– podaje przykłady indywiduów </w:t>
            </w:r>
            <w:r w:rsidR="00A059AC" w:rsidRPr="00574A10">
              <w:rPr>
                <w:rStyle w:val="Italic"/>
              </w:rPr>
              <w:t>posiadających wiązanie koordynacyjne</w:t>
            </w:r>
          </w:p>
          <w:p w:rsidR="00A059AC" w:rsidRPr="00574A10" w:rsidRDefault="00A059AC" w:rsidP="00574A10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t xml:space="preserve">– rysuje wzory </w:t>
            </w:r>
            <w:r w:rsidRPr="00574A10">
              <w:rPr>
                <w:rStyle w:val="Italic"/>
              </w:rPr>
              <w:lastRenderedPageBreak/>
              <w:t>strukturalne indywiduów zawierających wiązanie koordynacyjne</w:t>
            </w:r>
          </w:p>
        </w:tc>
        <w:tc>
          <w:tcPr>
            <w:tcW w:w="2242" w:type="dxa"/>
            <w:shd w:val="clear" w:color="auto" w:fill="auto"/>
          </w:tcPr>
          <w:p w:rsidR="00A059AC" w:rsidRPr="00574A10" w:rsidRDefault="00A059AC" w:rsidP="00574A10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lastRenderedPageBreak/>
              <w:t>– potrafi na wybranym przykładzie przedstawić tworzenie się wiązania koordynacyjnego</w:t>
            </w:r>
          </w:p>
          <w:p w:rsidR="004A608B" w:rsidRPr="00574A10" w:rsidRDefault="004A608B" w:rsidP="00574A10">
            <w:pPr>
              <w:pStyle w:val="Tekstglowny"/>
              <w:rPr>
                <w:rStyle w:val="Italic"/>
              </w:rPr>
            </w:pPr>
          </w:p>
        </w:tc>
        <w:tc>
          <w:tcPr>
            <w:tcW w:w="2045" w:type="dxa"/>
            <w:shd w:val="clear" w:color="auto" w:fill="auto"/>
          </w:tcPr>
          <w:p w:rsidR="00944AAD" w:rsidRPr="00574A10" w:rsidRDefault="00944AAD" w:rsidP="00574A10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t xml:space="preserve">– potrafi </w:t>
            </w:r>
            <w:r w:rsidR="00906F07" w:rsidRPr="00574A10">
              <w:rPr>
                <w:rStyle w:val="Italic"/>
              </w:rPr>
              <w:t>na podstawie</w:t>
            </w:r>
            <w:r w:rsidRPr="00574A10">
              <w:rPr>
                <w:rStyle w:val="Italic"/>
              </w:rPr>
              <w:t xml:space="preserve"> konfiguracj</w:t>
            </w:r>
            <w:r w:rsidR="00906F07" w:rsidRPr="00574A10">
              <w:rPr>
                <w:rStyle w:val="Italic"/>
              </w:rPr>
              <w:t>i</w:t>
            </w:r>
            <w:r w:rsidRPr="00574A10">
              <w:rPr>
                <w:rStyle w:val="Italic"/>
              </w:rPr>
              <w:t xml:space="preserve"> elektronow</w:t>
            </w:r>
            <w:r w:rsidR="00906F07" w:rsidRPr="00574A10">
              <w:rPr>
                <w:rStyle w:val="Italic"/>
              </w:rPr>
              <w:t>ych</w:t>
            </w:r>
            <w:r w:rsidRPr="00574A10">
              <w:rPr>
                <w:rStyle w:val="Italic"/>
              </w:rPr>
              <w:t xml:space="preserve"> atomów przedstawion</w:t>
            </w:r>
            <w:r w:rsidR="00906F07" w:rsidRPr="00574A10">
              <w:rPr>
                <w:rStyle w:val="Italic"/>
              </w:rPr>
              <w:t>ych</w:t>
            </w:r>
            <w:r w:rsidRPr="00574A10">
              <w:rPr>
                <w:rStyle w:val="Italic"/>
              </w:rPr>
              <w:t xml:space="preserve"> w systemie klatkowym zaprezentować tworzenie się </w:t>
            </w:r>
            <w:r w:rsidR="00AB7562" w:rsidRPr="00574A10">
              <w:rPr>
                <w:rStyle w:val="Italic"/>
              </w:rPr>
              <w:t xml:space="preserve">wiązania </w:t>
            </w:r>
            <w:r w:rsidRPr="00574A10">
              <w:rPr>
                <w:rStyle w:val="Italic"/>
              </w:rPr>
              <w:lastRenderedPageBreak/>
              <w:t xml:space="preserve">koordynacyjnego </w:t>
            </w:r>
          </w:p>
          <w:p w:rsidR="004A608B" w:rsidRPr="00574A10" w:rsidRDefault="00944AAD" w:rsidP="00574A10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t>– potrafi graficznie przedstawić tworzenie się wiązania koordynacyjnego</w:t>
            </w:r>
          </w:p>
        </w:tc>
        <w:tc>
          <w:tcPr>
            <w:tcW w:w="2215" w:type="dxa"/>
            <w:shd w:val="clear" w:color="auto" w:fill="auto"/>
          </w:tcPr>
          <w:p w:rsidR="004A608B" w:rsidRPr="00E72AD0" w:rsidRDefault="004A608B" w:rsidP="00A4519C">
            <w:pPr>
              <w:pStyle w:val="Tekstglowny"/>
            </w:pPr>
          </w:p>
        </w:tc>
      </w:tr>
      <w:tr w:rsidR="00944AAD" w:rsidRPr="00E72AD0" w:rsidTr="00A4519C">
        <w:tc>
          <w:tcPr>
            <w:tcW w:w="2060" w:type="dxa"/>
            <w:shd w:val="clear" w:color="auto" w:fill="auto"/>
          </w:tcPr>
          <w:p w:rsidR="00944AAD" w:rsidRDefault="00944AAD" w:rsidP="00A4519C">
            <w:pPr>
              <w:pStyle w:val="Tekstglowny"/>
            </w:pPr>
            <w:r>
              <w:lastRenderedPageBreak/>
              <w:t>14. Wiązanie metaliczne</w:t>
            </w:r>
          </w:p>
        </w:tc>
        <w:tc>
          <w:tcPr>
            <w:tcW w:w="2027" w:type="dxa"/>
            <w:shd w:val="clear" w:color="auto" w:fill="auto"/>
          </w:tcPr>
          <w:p w:rsidR="00944AAD" w:rsidRPr="00E72AD0" w:rsidRDefault="00944AAD" w:rsidP="00944AAD">
            <w:pPr>
              <w:pStyle w:val="Tekstglowny"/>
            </w:pPr>
            <w:r w:rsidRPr="00E72AD0">
              <w:t>–</w:t>
            </w:r>
            <w:r>
              <w:t xml:space="preserve"> opisuje strukturę metaliczną</w:t>
            </w:r>
          </w:p>
          <w:p w:rsidR="00944AAD" w:rsidRPr="00E72AD0" w:rsidRDefault="00944AAD" w:rsidP="00A4519C">
            <w:pPr>
              <w:pStyle w:val="Tekstglowny"/>
            </w:pPr>
          </w:p>
        </w:tc>
        <w:tc>
          <w:tcPr>
            <w:tcW w:w="2027" w:type="dxa"/>
            <w:shd w:val="clear" w:color="auto" w:fill="auto"/>
          </w:tcPr>
          <w:p w:rsidR="00944AAD" w:rsidRPr="00E72AD0" w:rsidRDefault="00944AAD" w:rsidP="00944AAD">
            <w:pPr>
              <w:pStyle w:val="Tekstglowny"/>
            </w:pPr>
            <w:r w:rsidRPr="00E72AD0">
              <w:t>–</w:t>
            </w:r>
            <w:r>
              <w:t xml:space="preserve"> wymienia wybrane właściwości związków metalicznych</w:t>
            </w:r>
          </w:p>
          <w:p w:rsidR="00944AAD" w:rsidRPr="00E72AD0" w:rsidRDefault="00944AAD" w:rsidP="00944AAD">
            <w:pPr>
              <w:pStyle w:val="Tekstglowny"/>
            </w:pPr>
          </w:p>
        </w:tc>
        <w:tc>
          <w:tcPr>
            <w:tcW w:w="2242" w:type="dxa"/>
            <w:shd w:val="clear" w:color="auto" w:fill="auto"/>
          </w:tcPr>
          <w:p w:rsidR="00944AAD" w:rsidRPr="00E72AD0" w:rsidRDefault="00944AAD" w:rsidP="00944AAD">
            <w:pPr>
              <w:pStyle w:val="Tekstglowny"/>
            </w:pPr>
            <w:r w:rsidRPr="00E72AD0">
              <w:t>–</w:t>
            </w:r>
            <w:r>
              <w:t xml:space="preserve"> wymienia właściwości związków metalicznych</w:t>
            </w:r>
          </w:p>
          <w:p w:rsidR="00AB7562" w:rsidRDefault="00AB7562" w:rsidP="00AB7562">
            <w:pPr>
              <w:pStyle w:val="Tekstglowny"/>
            </w:pPr>
            <w:r w:rsidRPr="00E72AD0">
              <w:t>–</w:t>
            </w:r>
            <w:r>
              <w:t xml:space="preserve"> wyjaśnia</w:t>
            </w:r>
            <w:r w:rsidR="00906F07">
              <w:t>,</w:t>
            </w:r>
            <w:r>
              <w:t xml:space="preserve"> jak powstaje struktura metaliczna</w:t>
            </w:r>
          </w:p>
          <w:p w:rsidR="00944AAD" w:rsidRPr="00E72AD0" w:rsidRDefault="00944AAD" w:rsidP="00944AAD">
            <w:pPr>
              <w:pStyle w:val="Tekstglowny"/>
            </w:pPr>
          </w:p>
        </w:tc>
        <w:tc>
          <w:tcPr>
            <w:tcW w:w="2045" w:type="dxa"/>
            <w:shd w:val="clear" w:color="auto" w:fill="auto"/>
          </w:tcPr>
          <w:p w:rsidR="00944AAD" w:rsidRPr="00E72AD0" w:rsidRDefault="00944AAD" w:rsidP="00944AAD">
            <w:pPr>
              <w:pStyle w:val="Tekstglowny"/>
            </w:pPr>
            <w:r w:rsidRPr="00E72AD0">
              <w:t>–</w:t>
            </w:r>
            <w:r>
              <w:t xml:space="preserve"> </w:t>
            </w:r>
            <w:r w:rsidR="000F77C7">
              <w:t>wskazuje, że kationy znajdują się w węzłach sieci krystalicznej, a elektrony tworzą gaz elektronowy</w:t>
            </w:r>
          </w:p>
          <w:p w:rsidR="00944AAD" w:rsidRPr="00E72AD0" w:rsidRDefault="00944AAD" w:rsidP="00944AAD">
            <w:pPr>
              <w:pStyle w:val="Tekstglowny"/>
            </w:pPr>
          </w:p>
        </w:tc>
        <w:tc>
          <w:tcPr>
            <w:tcW w:w="2215" w:type="dxa"/>
            <w:shd w:val="clear" w:color="auto" w:fill="auto"/>
          </w:tcPr>
          <w:p w:rsidR="00944AAD" w:rsidRPr="00E72AD0" w:rsidRDefault="00944AAD" w:rsidP="00A4519C">
            <w:pPr>
              <w:pStyle w:val="Tekstglowny"/>
            </w:pPr>
          </w:p>
        </w:tc>
      </w:tr>
      <w:tr w:rsidR="000F77C7" w:rsidRPr="00E72AD0" w:rsidTr="00A4519C">
        <w:tc>
          <w:tcPr>
            <w:tcW w:w="2060" w:type="dxa"/>
            <w:shd w:val="clear" w:color="auto" w:fill="auto"/>
          </w:tcPr>
          <w:p w:rsidR="000F77C7" w:rsidRDefault="000F77C7" w:rsidP="00A4519C">
            <w:pPr>
              <w:pStyle w:val="Tekstglowny"/>
            </w:pPr>
            <w:r>
              <w:t>15. Orbitale molekularne i typy wiązań</w:t>
            </w:r>
          </w:p>
        </w:tc>
        <w:tc>
          <w:tcPr>
            <w:tcW w:w="2027" w:type="dxa"/>
            <w:shd w:val="clear" w:color="auto" w:fill="auto"/>
          </w:tcPr>
          <w:p w:rsidR="000F77C7" w:rsidRDefault="000F77C7" w:rsidP="00944AAD">
            <w:pPr>
              <w:pStyle w:val="Tekstglowny"/>
            </w:pPr>
            <w:r w:rsidRPr="00E72AD0">
              <w:t>–</w:t>
            </w:r>
            <w:r>
              <w:t xml:space="preserve"> definiuje orbital molekularny</w:t>
            </w:r>
          </w:p>
          <w:p w:rsidR="000F77C7" w:rsidRPr="00E72AD0" w:rsidRDefault="000F77C7" w:rsidP="00944AAD">
            <w:pPr>
              <w:pStyle w:val="Tekstglowny"/>
            </w:pPr>
            <w:r w:rsidRPr="00E72AD0">
              <w:t>–</w:t>
            </w:r>
            <w:r>
              <w:t xml:space="preserve"> wymienia typy wiązań</w:t>
            </w:r>
          </w:p>
        </w:tc>
        <w:tc>
          <w:tcPr>
            <w:tcW w:w="2027" w:type="dxa"/>
            <w:shd w:val="clear" w:color="auto" w:fill="auto"/>
          </w:tcPr>
          <w:p w:rsidR="000F77C7" w:rsidRDefault="000F77C7" w:rsidP="00944AAD">
            <w:pPr>
              <w:pStyle w:val="Tekstglowny"/>
            </w:pPr>
            <w:r w:rsidRPr="00E72AD0">
              <w:t>–</w:t>
            </w:r>
            <w:r>
              <w:t xml:space="preserve"> potrafi określić typy wiązań we wzorach strukturalnych</w:t>
            </w:r>
            <w:r w:rsidR="000D53F5">
              <w:t xml:space="preserve"> lub elektronowych Lewisa</w:t>
            </w:r>
          </w:p>
          <w:p w:rsidR="000F77C7" w:rsidRPr="00E72AD0" w:rsidRDefault="000F77C7" w:rsidP="0074684C">
            <w:pPr>
              <w:pStyle w:val="Tekstglowny"/>
            </w:pPr>
            <w:r w:rsidRPr="00E72AD0">
              <w:t>–</w:t>
            </w:r>
            <w:r>
              <w:t xml:space="preserve"> wie</w:t>
            </w:r>
            <w:r w:rsidR="00906F07">
              <w:t>,</w:t>
            </w:r>
            <w:r>
              <w:t xml:space="preserve"> jak tworzy się wiązanie typu </w:t>
            </w:r>
            <w:r w:rsidR="00906F07">
              <w:t>σ</w:t>
            </w:r>
            <w:r w:rsidR="000D53F5">
              <w:t xml:space="preserve"> oraz </w:t>
            </w:r>
            <w:r w:rsidR="00906F07">
              <w:t>π</w:t>
            </w:r>
          </w:p>
        </w:tc>
        <w:tc>
          <w:tcPr>
            <w:tcW w:w="2242" w:type="dxa"/>
            <w:shd w:val="clear" w:color="auto" w:fill="auto"/>
          </w:tcPr>
          <w:p w:rsidR="000F77C7" w:rsidRDefault="000D53F5" w:rsidP="00944AAD">
            <w:pPr>
              <w:pStyle w:val="Tekstglowny"/>
            </w:pPr>
            <w:r w:rsidRPr="00E72AD0">
              <w:t>–</w:t>
            </w:r>
            <w:r>
              <w:t xml:space="preserve"> wymienia warunki</w:t>
            </w:r>
            <w:r w:rsidR="00906F07">
              <w:t>,</w:t>
            </w:r>
            <w:r>
              <w:t xml:space="preserve"> jakie spełniają nakładające się orbitale atomowe </w:t>
            </w:r>
          </w:p>
          <w:p w:rsidR="000D53F5" w:rsidRDefault="000D53F5" w:rsidP="00906F07">
            <w:pPr>
              <w:pStyle w:val="Tekstglowny"/>
            </w:pPr>
            <w:r w:rsidRPr="00E72AD0">
              <w:t>–</w:t>
            </w:r>
            <w:r>
              <w:t xml:space="preserve"> na wybranych przykładach przedstawia tworzenie się wiązań typu </w:t>
            </w:r>
            <w:r w:rsidR="00906F07">
              <w:t>σ</w:t>
            </w:r>
            <w:r>
              <w:t xml:space="preserve"> oraz </w:t>
            </w:r>
            <w:r w:rsidR="00906F07">
              <w:t>π</w:t>
            </w:r>
          </w:p>
          <w:p w:rsidR="000D53F5" w:rsidRDefault="000D53F5" w:rsidP="00906F07">
            <w:pPr>
              <w:pStyle w:val="Tekstglowny"/>
            </w:pPr>
            <w:r w:rsidRPr="00E72AD0">
              <w:t>–</w:t>
            </w:r>
            <w:r>
              <w:t xml:space="preserve"> </w:t>
            </w:r>
            <w:r w:rsidR="0092066A">
              <w:t>porównuje</w:t>
            </w:r>
            <w:r>
              <w:t xml:space="preserve"> moc </w:t>
            </w:r>
            <w:r w:rsidR="0092066A">
              <w:t xml:space="preserve">wiązania typu </w:t>
            </w:r>
            <w:r w:rsidR="00906F07">
              <w:t>σ</w:t>
            </w:r>
            <w:r w:rsidR="0092066A">
              <w:t xml:space="preserve"> oraz </w:t>
            </w:r>
            <w:r w:rsidR="00906F07">
              <w:t>π</w:t>
            </w:r>
          </w:p>
          <w:p w:rsidR="0092066A" w:rsidRPr="00E72AD0" w:rsidRDefault="0092066A" w:rsidP="00944AAD">
            <w:pPr>
              <w:pStyle w:val="Tekstglowny"/>
            </w:pPr>
            <w:r w:rsidRPr="00E72AD0">
              <w:t>–</w:t>
            </w:r>
            <w:r>
              <w:t xml:space="preserve"> szereguje cząsteczki zgodnie ze wzrostem ich reaktywności wynikającej z typu wiązania występującego w cząsteczkach</w:t>
            </w:r>
          </w:p>
        </w:tc>
        <w:tc>
          <w:tcPr>
            <w:tcW w:w="2045" w:type="dxa"/>
            <w:shd w:val="clear" w:color="auto" w:fill="auto"/>
          </w:tcPr>
          <w:p w:rsidR="000D53F5" w:rsidRDefault="000D53F5" w:rsidP="000D53F5">
            <w:pPr>
              <w:pStyle w:val="Tekstglowny"/>
            </w:pPr>
            <w:r w:rsidRPr="00E72AD0">
              <w:t>–</w:t>
            </w:r>
            <w:r>
              <w:t xml:space="preserve"> podaje kombinacje </w:t>
            </w:r>
            <w:proofErr w:type="spellStart"/>
            <w:r>
              <w:t>orbitali</w:t>
            </w:r>
            <w:proofErr w:type="spellEnd"/>
            <w:r>
              <w:t xml:space="preserve"> atomowych</w:t>
            </w:r>
            <w:r w:rsidR="00AB7562">
              <w:t>,</w:t>
            </w:r>
            <w:r>
              <w:t xml:space="preserve"> które w wyniku nakładania tworzą wiązanie typu </w:t>
            </w:r>
            <w:r w:rsidR="00906F07">
              <w:t>σ</w:t>
            </w:r>
            <w:r>
              <w:t xml:space="preserve"> </w:t>
            </w:r>
          </w:p>
          <w:p w:rsidR="000D53F5" w:rsidRDefault="000D53F5" w:rsidP="00906F07">
            <w:pPr>
              <w:pStyle w:val="Tekstglowny"/>
            </w:pPr>
            <w:r w:rsidRPr="00E72AD0">
              <w:t>–</w:t>
            </w:r>
            <w:r>
              <w:t xml:space="preserve"> podaje kombinacje </w:t>
            </w:r>
            <w:proofErr w:type="spellStart"/>
            <w:r>
              <w:t>orbitali</w:t>
            </w:r>
            <w:proofErr w:type="spellEnd"/>
            <w:r>
              <w:t xml:space="preserve"> atomowych</w:t>
            </w:r>
            <w:r w:rsidR="00AB7562">
              <w:t>,</w:t>
            </w:r>
            <w:r>
              <w:t xml:space="preserve"> które w wyniku nakładania tworzą wiązanie typu </w:t>
            </w:r>
            <w:r w:rsidR="00906F07">
              <w:t>π</w:t>
            </w:r>
          </w:p>
          <w:p w:rsidR="000D53F5" w:rsidRDefault="000D53F5" w:rsidP="00906F07">
            <w:pPr>
              <w:pStyle w:val="Tekstglowny"/>
            </w:pPr>
            <w:r w:rsidRPr="00E72AD0">
              <w:t>–</w:t>
            </w:r>
            <w:r>
              <w:t xml:space="preserve"> przedstawia graficznie tworzenie się wiązania typu </w:t>
            </w:r>
            <w:r w:rsidR="00906F07">
              <w:t>σ</w:t>
            </w:r>
            <w:r>
              <w:t xml:space="preserve"> oraz </w:t>
            </w:r>
            <w:r w:rsidR="00906F07">
              <w:t>π</w:t>
            </w:r>
          </w:p>
          <w:p w:rsidR="000F77C7" w:rsidRPr="00E72AD0" w:rsidRDefault="000F77C7" w:rsidP="000D53F5">
            <w:pPr>
              <w:pStyle w:val="Tekstglowny"/>
            </w:pPr>
          </w:p>
        </w:tc>
        <w:tc>
          <w:tcPr>
            <w:tcW w:w="2215" w:type="dxa"/>
            <w:shd w:val="clear" w:color="auto" w:fill="auto"/>
          </w:tcPr>
          <w:p w:rsidR="000F77C7" w:rsidRPr="00E72AD0" w:rsidRDefault="000F77C7" w:rsidP="00A4519C">
            <w:pPr>
              <w:pStyle w:val="Tekstglowny"/>
            </w:pPr>
          </w:p>
        </w:tc>
      </w:tr>
      <w:tr w:rsidR="000D53F5" w:rsidRPr="00E72AD0" w:rsidTr="00A4519C">
        <w:tc>
          <w:tcPr>
            <w:tcW w:w="2060" w:type="dxa"/>
            <w:shd w:val="clear" w:color="auto" w:fill="auto"/>
          </w:tcPr>
          <w:p w:rsidR="000D53F5" w:rsidRDefault="000D53F5" w:rsidP="00A4519C">
            <w:pPr>
              <w:pStyle w:val="Tekstglowny"/>
            </w:pPr>
            <w:r>
              <w:t xml:space="preserve">16. </w:t>
            </w:r>
            <w:r w:rsidR="0092066A">
              <w:t>Oddziaływania międzycząsteczkowe</w:t>
            </w:r>
          </w:p>
        </w:tc>
        <w:tc>
          <w:tcPr>
            <w:tcW w:w="2027" w:type="dxa"/>
            <w:shd w:val="clear" w:color="auto" w:fill="auto"/>
          </w:tcPr>
          <w:p w:rsidR="000D53F5" w:rsidRPr="00E72AD0" w:rsidRDefault="0092066A" w:rsidP="00944AAD">
            <w:pPr>
              <w:pStyle w:val="Tekstglowny"/>
            </w:pPr>
            <w:r w:rsidRPr="00E72AD0">
              <w:t>–</w:t>
            </w:r>
            <w:r>
              <w:t xml:space="preserve"> wymienia oraz krótko charakteryzuje oddziaływania międzycząsteczkowe</w:t>
            </w:r>
          </w:p>
        </w:tc>
        <w:tc>
          <w:tcPr>
            <w:tcW w:w="2027" w:type="dxa"/>
            <w:shd w:val="clear" w:color="auto" w:fill="auto"/>
          </w:tcPr>
          <w:p w:rsidR="000D53F5" w:rsidRDefault="0092066A" w:rsidP="00944AAD">
            <w:pPr>
              <w:pStyle w:val="Tekstglowny"/>
            </w:pPr>
            <w:r w:rsidRPr="00E72AD0">
              <w:t>–</w:t>
            </w:r>
            <w:r>
              <w:t xml:space="preserve"> definiuje pojęcie dipola indukowanego</w:t>
            </w:r>
          </w:p>
          <w:p w:rsidR="0092066A" w:rsidRPr="00E72AD0" w:rsidRDefault="0092066A" w:rsidP="00944AAD">
            <w:pPr>
              <w:pStyle w:val="Tekstglowny"/>
            </w:pPr>
            <w:r w:rsidRPr="00E72AD0">
              <w:t>–</w:t>
            </w:r>
            <w:r>
              <w:t xml:space="preserve"> zna warunki tworzenia wiązania wodorowego</w:t>
            </w:r>
          </w:p>
        </w:tc>
        <w:tc>
          <w:tcPr>
            <w:tcW w:w="2242" w:type="dxa"/>
            <w:shd w:val="clear" w:color="auto" w:fill="auto"/>
          </w:tcPr>
          <w:p w:rsidR="000D53F5" w:rsidRDefault="0092066A" w:rsidP="00944AAD">
            <w:pPr>
              <w:pStyle w:val="Tekstglowny"/>
            </w:pPr>
            <w:r w:rsidRPr="00E72AD0">
              <w:t>–</w:t>
            </w:r>
            <w:r>
              <w:t xml:space="preserve"> wie</w:t>
            </w:r>
            <w:r w:rsidR="00906F07">
              <w:t>,</w:t>
            </w:r>
            <w:r>
              <w:t xml:space="preserve"> jak wpływa obecność oddziaływań międzycząsteczkowych na właściwości substancji</w:t>
            </w:r>
          </w:p>
          <w:p w:rsidR="0092066A" w:rsidRDefault="0092066A" w:rsidP="00944AAD">
            <w:pPr>
              <w:pStyle w:val="Tekstglowny"/>
            </w:pPr>
            <w:r w:rsidRPr="00E72AD0">
              <w:lastRenderedPageBreak/>
              <w:t>–</w:t>
            </w:r>
            <w:r>
              <w:t xml:space="preserve"> szereguje oddziaływania międzycząsteczkowe </w:t>
            </w:r>
            <w:r w:rsidR="00721F19">
              <w:t>zgodnie z ich siłą</w:t>
            </w:r>
          </w:p>
          <w:p w:rsidR="00721F19" w:rsidRPr="00E72AD0" w:rsidRDefault="00721F19" w:rsidP="00944AAD">
            <w:pPr>
              <w:pStyle w:val="Tekstglowny"/>
            </w:pPr>
            <w:r w:rsidRPr="00E72AD0">
              <w:t>–</w:t>
            </w:r>
            <w:r>
              <w:t xml:space="preserve"> podaje przykład</w:t>
            </w:r>
            <w:r w:rsidR="00AB7562">
              <w:t>y cząsteczek, w których</w:t>
            </w:r>
            <w:r>
              <w:t xml:space="preserve"> występ</w:t>
            </w:r>
            <w:r w:rsidR="00AB7562">
              <w:t>ują</w:t>
            </w:r>
            <w:r>
              <w:t xml:space="preserve"> wiąza</w:t>
            </w:r>
            <w:r w:rsidR="00AB7562">
              <w:t>nia</w:t>
            </w:r>
            <w:r>
              <w:t xml:space="preserve"> wodorow</w:t>
            </w:r>
            <w:r w:rsidR="00AB7562">
              <w:t>e</w:t>
            </w:r>
          </w:p>
        </w:tc>
        <w:tc>
          <w:tcPr>
            <w:tcW w:w="2045" w:type="dxa"/>
            <w:shd w:val="clear" w:color="auto" w:fill="auto"/>
          </w:tcPr>
          <w:p w:rsidR="000D53F5" w:rsidRPr="00E72AD0" w:rsidRDefault="0092066A" w:rsidP="000D53F5">
            <w:pPr>
              <w:pStyle w:val="Tekstglowny"/>
            </w:pPr>
            <w:r w:rsidRPr="00E72AD0">
              <w:lastRenderedPageBreak/>
              <w:t>–</w:t>
            </w:r>
            <w:r>
              <w:t xml:space="preserve"> </w:t>
            </w:r>
            <w:r w:rsidR="00721F19">
              <w:t xml:space="preserve">graficznie przedstawia wiązania wodorowe oraz oddziaływania typu dipol-dipol </w:t>
            </w:r>
          </w:p>
        </w:tc>
        <w:tc>
          <w:tcPr>
            <w:tcW w:w="2215" w:type="dxa"/>
            <w:shd w:val="clear" w:color="auto" w:fill="auto"/>
          </w:tcPr>
          <w:p w:rsidR="000D53F5" w:rsidRPr="00E72AD0" w:rsidRDefault="000D53F5" w:rsidP="00A4519C">
            <w:pPr>
              <w:pStyle w:val="Tekstglowny"/>
            </w:pPr>
          </w:p>
        </w:tc>
      </w:tr>
      <w:tr w:rsidR="0092066A" w:rsidRPr="00E72AD0" w:rsidTr="00A4519C">
        <w:tc>
          <w:tcPr>
            <w:tcW w:w="2060" w:type="dxa"/>
            <w:shd w:val="clear" w:color="auto" w:fill="auto"/>
          </w:tcPr>
          <w:p w:rsidR="0092066A" w:rsidRDefault="0092066A" w:rsidP="00A4519C">
            <w:pPr>
              <w:pStyle w:val="Tekstglowny"/>
            </w:pPr>
            <w:r>
              <w:lastRenderedPageBreak/>
              <w:t>17. Alotropia pierwiastków</w:t>
            </w:r>
          </w:p>
        </w:tc>
        <w:tc>
          <w:tcPr>
            <w:tcW w:w="2027" w:type="dxa"/>
            <w:shd w:val="clear" w:color="auto" w:fill="auto"/>
          </w:tcPr>
          <w:p w:rsidR="0092066A" w:rsidRDefault="00721F19" w:rsidP="00944AAD">
            <w:pPr>
              <w:pStyle w:val="Tekstglowny"/>
            </w:pPr>
            <w:r w:rsidRPr="00E72AD0">
              <w:t>–</w:t>
            </w:r>
            <w:r>
              <w:t xml:space="preserve"> definiuje pojęcie alotropii</w:t>
            </w:r>
          </w:p>
          <w:p w:rsidR="00721F19" w:rsidRPr="00E72AD0" w:rsidRDefault="00721F19" w:rsidP="00944AAD">
            <w:pPr>
              <w:pStyle w:val="Tekstglowny"/>
            </w:pPr>
          </w:p>
        </w:tc>
        <w:tc>
          <w:tcPr>
            <w:tcW w:w="2027" w:type="dxa"/>
            <w:shd w:val="clear" w:color="auto" w:fill="auto"/>
          </w:tcPr>
          <w:p w:rsidR="00055234" w:rsidRDefault="00055234" w:rsidP="00944AAD">
            <w:pPr>
              <w:pStyle w:val="Tekstglowny"/>
            </w:pPr>
            <w:r w:rsidRPr="00E72AD0">
              <w:t>–</w:t>
            </w:r>
            <w:r w:rsidRPr="00055234">
              <w:t xml:space="preserve"> wymienia odmiany alotropowe węgla </w:t>
            </w:r>
          </w:p>
          <w:p w:rsidR="00055234" w:rsidRDefault="00055234" w:rsidP="00944AAD">
            <w:pPr>
              <w:pStyle w:val="Tekstglowny"/>
            </w:pPr>
            <w:r w:rsidRPr="00E72AD0">
              <w:t>–</w:t>
            </w:r>
            <w:r>
              <w:t xml:space="preserve"> opisuje budowę odmian alotropowych węgla</w:t>
            </w:r>
          </w:p>
          <w:p w:rsidR="0092066A" w:rsidRPr="00E72AD0" w:rsidRDefault="0092066A" w:rsidP="00944AAD">
            <w:pPr>
              <w:pStyle w:val="Tekstglowny"/>
            </w:pPr>
          </w:p>
        </w:tc>
        <w:tc>
          <w:tcPr>
            <w:tcW w:w="2242" w:type="dxa"/>
            <w:shd w:val="clear" w:color="auto" w:fill="auto"/>
          </w:tcPr>
          <w:p w:rsidR="00055234" w:rsidRDefault="00055234" w:rsidP="00944AAD">
            <w:pPr>
              <w:pStyle w:val="Tekstglowny"/>
            </w:pPr>
            <w:r w:rsidRPr="00E72AD0">
              <w:t>–</w:t>
            </w:r>
            <w:r w:rsidRPr="00055234">
              <w:t xml:space="preserve"> </w:t>
            </w:r>
            <w:r>
              <w:t>porównuje budowę odmian alotropowych węgla</w:t>
            </w:r>
          </w:p>
          <w:p w:rsidR="00721F19" w:rsidRPr="00E72AD0" w:rsidRDefault="00055234" w:rsidP="00944AAD">
            <w:pPr>
              <w:pStyle w:val="Tekstglowny"/>
            </w:pPr>
            <w:r w:rsidRPr="00E72AD0">
              <w:t>–</w:t>
            </w:r>
            <w:r>
              <w:t xml:space="preserve"> wymienia właściwości</w:t>
            </w:r>
            <w:r w:rsidRPr="00055234">
              <w:t xml:space="preserve"> odmian alotropowych węgla</w:t>
            </w:r>
          </w:p>
        </w:tc>
        <w:tc>
          <w:tcPr>
            <w:tcW w:w="2045" w:type="dxa"/>
            <w:shd w:val="clear" w:color="auto" w:fill="auto"/>
          </w:tcPr>
          <w:p w:rsidR="0092066A" w:rsidRPr="00E72AD0" w:rsidRDefault="00055234" w:rsidP="000D53F5">
            <w:pPr>
              <w:pStyle w:val="Tekstglowny"/>
            </w:pPr>
            <w:r w:rsidRPr="00E72AD0">
              <w:t>–</w:t>
            </w:r>
            <w:r w:rsidRPr="00055234">
              <w:t xml:space="preserve"> porównuje właściwości różnych odmian alotropowych węgla </w:t>
            </w:r>
          </w:p>
        </w:tc>
        <w:tc>
          <w:tcPr>
            <w:tcW w:w="2215" w:type="dxa"/>
            <w:shd w:val="clear" w:color="auto" w:fill="auto"/>
          </w:tcPr>
          <w:p w:rsidR="00055234" w:rsidRPr="00574A10" w:rsidRDefault="00055234" w:rsidP="0074684C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t xml:space="preserve">– wymienia odmiany alotropowe tlenu, siarki i fosforu </w:t>
            </w:r>
          </w:p>
          <w:p w:rsidR="00721F19" w:rsidRPr="00E72AD0" w:rsidRDefault="00055234" w:rsidP="00574A10">
            <w:pPr>
              <w:pStyle w:val="Tekstglowny"/>
            </w:pPr>
            <w:r w:rsidRPr="00574A10">
              <w:rPr>
                <w:rStyle w:val="Italic"/>
              </w:rPr>
              <w:t>– porównuje wybrane właściwości odmian alotropowych tlenu, siarki i fosforu</w:t>
            </w:r>
            <w:r w:rsidRPr="00055234">
              <w:t xml:space="preserve"> </w:t>
            </w:r>
          </w:p>
        </w:tc>
      </w:tr>
      <w:tr w:rsidR="00721F19" w:rsidRPr="00E72AD0" w:rsidTr="00A4519C">
        <w:tc>
          <w:tcPr>
            <w:tcW w:w="12616" w:type="dxa"/>
            <w:gridSpan w:val="6"/>
            <w:shd w:val="clear" w:color="auto" w:fill="auto"/>
          </w:tcPr>
          <w:p w:rsidR="00721F19" w:rsidRPr="00721F19" w:rsidRDefault="00721F19" w:rsidP="00A4519C">
            <w:pPr>
              <w:pStyle w:val="Tekstglowny"/>
              <w:rPr>
                <w:rStyle w:val="Bold"/>
              </w:rPr>
            </w:pPr>
            <w:r w:rsidRPr="00F278C6">
              <w:rPr>
                <w:rStyle w:val="Bold"/>
              </w:rPr>
              <w:t xml:space="preserve">Dział </w:t>
            </w:r>
            <w:r>
              <w:rPr>
                <w:rStyle w:val="Bold"/>
              </w:rPr>
              <w:t>3</w:t>
            </w:r>
            <w:r w:rsidRPr="00721F19">
              <w:rPr>
                <w:rStyle w:val="Bold"/>
              </w:rPr>
              <w:t xml:space="preserve">. </w:t>
            </w:r>
          </w:p>
          <w:p w:rsidR="00721F19" w:rsidRPr="00721F19" w:rsidRDefault="00721F19" w:rsidP="00A4519C">
            <w:pPr>
              <w:pStyle w:val="Tekstglowny"/>
              <w:rPr>
                <w:rStyle w:val="Bold"/>
              </w:rPr>
            </w:pPr>
            <w:r w:rsidRPr="00721F19">
              <w:rPr>
                <w:rStyle w:val="Bold"/>
              </w:rPr>
              <w:t>ATOMY, CZĄSTECZKI, MOL I STECHIOMETRA CHEMICZNA</w:t>
            </w:r>
          </w:p>
        </w:tc>
      </w:tr>
      <w:tr w:rsidR="002A7CEB" w:rsidRPr="00E72AD0" w:rsidTr="00A4519C">
        <w:tc>
          <w:tcPr>
            <w:tcW w:w="2060" w:type="dxa"/>
            <w:shd w:val="clear" w:color="auto" w:fill="auto"/>
          </w:tcPr>
          <w:p w:rsidR="002A7CEB" w:rsidRPr="002A7CEB" w:rsidRDefault="002A7CEB" w:rsidP="002A7CEB">
            <w:pPr>
              <w:pStyle w:val="Tekstglowny"/>
            </w:pPr>
            <w:r>
              <w:t>18. Masa cząst</w:t>
            </w:r>
            <w:r w:rsidRPr="002A7CEB">
              <w:t>eczkowa, mol i masa molowa</w:t>
            </w:r>
          </w:p>
        </w:tc>
        <w:tc>
          <w:tcPr>
            <w:tcW w:w="2027" w:type="dxa"/>
            <w:shd w:val="clear" w:color="auto" w:fill="auto"/>
          </w:tcPr>
          <w:p w:rsidR="002A7CEB" w:rsidRDefault="002A7CEB" w:rsidP="002A7CEB">
            <w:pPr>
              <w:pStyle w:val="Tekstglowny"/>
            </w:pPr>
            <w:r w:rsidRPr="00E72AD0">
              <w:t>–</w:t>
            </w:r>
            <w:r>
              <w:t xml:space="preserve"> definiuje pojęcia: </w:t>
            </w:r>
            <w:r w:rsidRPr="00166A0D">
              <w:rPr>
                <w:rStyle w:val="Italic"/>
              </w:rPr>
              <w:t>masa cząsteczkowa, mol, liczba Avogadro, masa molowa</w:t>
            </w:r>
          </w:p>
          <w:p w:rsidR="002A7CEB" w:rsidRDefault="002A7CEB" w:rsidP="002A7CEB">
            <w:pPr>
              <w:pStyle w:val="Tekstglowny"/>
            </w:pPr>
            <w:r w:rsidRPr="00E72AD0">
              <w:t>–</w:t>
            </w:r>
            <w:r>
              <w:t xml:space="preserve"> oblicza masy molowe prostych związków chemicznych o podanym wzorze sumarycznym</w:t>
            </w:r>
          </w:p>
          <w:p w:rsidR="002A7CEB" w:rsidRDefault="002A7CEB" w:rsidP="002A7CEB">
            <w:pPr>
              <w:pStyle w:val="Tekstglowny"/>
            </w:pPr>
            <w:r w:rsidRPr="00E72AD0">
              <w:t>–</w:t>
            </w:r>
            <w:r>
              <w:t xml:space="preserve"> zna jednostki</w:t>
            </w:r>
            <w:r w:rsidR="00906F07">
              <w:t>,</w:t>
            </w:r>
            <w:r>
              <w:t xml:space="preserve"> w jakich wyraża się: masę cząsteczkową, liczbę moli, liczbę </w:t>
            </w:r>
            <w:proofErr w:type="spellStart"/>
            <w:r>
              <w:t>Avogardo</w:t>
            </w:r>
            <w:proofErr w:type="spellEnd"/>
            <w:r>
              <w:t>, masę molową</w:t>
            </w:r>
          </w:p>
          <w:p w:rsidR="002A7CEB" w:rsidRPr="002A7CEB" w:rsidRDefault="002A7CEB" w:rsidP="002A7CEB">
            <w:pPr>
              <w:pStyle w:val="Tekstglowny"/>
            </w:pPr>
            <w:r w:rsidRPr="00E72AD0">
              <w:lastRenderedPageBreak/>
              <w:t>–</w:t>
            </w:r>
            <w:r w:rsidRPr="002A7CEB">
              <w:t xml:space="preserve"> zna wzór na obliczanie liczby moli substancji</w:t>
            </w:r>
          </w:p>
        </w:tc>
        <w:tc>
          <w:tcPr>
            <w:tcW w:w="2027" w:type="dxa"/>
            <w:shd w:val="clear" w:color="auto" w:fill="auto"/>
          </w:tcPr>
          <w:p w:rsidR="002A7CEB" w:rsidRPr="002A7CEB" w:rsidRDefault="002A7CEB" w:rsidP="0074684C">
            <w:pPr>
              <w:pStyle w:val="Tekstglowny"/>
              <w:rPr>
                <w:rStyle w:val="Bold"/>
                <w:b w:val="0"/>
                <w:bCs w:val="0"/>
              </w:rPr>
            </w:pPr>
            <w:r w:rsidRPr="002A7CEB">
              <w:rPr>
                <w:rStyle w:val="Bold"/>
                <w:b w:val="0"/>
                <w:bCs w:val="0"/>
              </w:rPr>
              <w:lastRenderedPageBreak/>
              <w:t>– rozumie różnice między mas</w:t>
            </w:r>
            <w:r w:rsidR="00AB7562" w:rsidRPr="00166A0D">
              <w:rPr>
                <w:rStyle w:val="Bold"/>
                <w:b w:val="0"/>
                <w:bCs w:val="0"/>
              </w:rPr>
              <w:t>ą</w:t>
            </w:r>
            <w:r w:rsidRPr="002A7CEB">
              <w:rPr>
                <w:rStyle w:val="Bold"/>
                <w:b w:val="0"/>
                <w:bCs w:val="0"/>
              </w:rPr>
              <w:t xml:space="preserve"> atomow</w:t>
            </w:r>
            <w:r w:rsidR="00AB7562" w:rsidRPr="00166A0D">
              <w:rPr>
                <w:rStyle w:val="Bold"/>
                <w:b w:val="0"/>
                <w:bCs w:val="0"/>
              </w:rPr>
              <w:t>ą</w:t>
            </w:r>
            <w:r w:rsidRPr="002A7CEB">
              <w:rPr>
                <w:rStyle w:val="Bold"/>
                <w:b w:val="0"/>
                <w:bCs w:val="0"/>
              </w:rPr>
              <w:t>, mas</w:t>
            </w:r>
            <w:r w:rsidR="00AB7562" w:rsidRPr="00166A0D">
              <w:rPr>
                <w:rStyle w:val="Bold"/>
                <w:b w:val="0"/>
                <w:bCs w:val="0"/>
              </w:rPr>
              <w:t>ą</w:t>
            </w:r>
            <w:r w:rsidRPr="002A7CEB">
              <w:rPr>
                <w:rStyle w:val="Bold"/>
                <w:b w:val="0"/>
                <w:bCs w:val="0"/>
              </w:rPr>
              <w:t xml:space="preserve"> cząsteczkow</w:t>
            </w:r>
            <w:r w:rsidR="00AB7562" w:rsidRPr="00166A0D">
              <w:rPr>
                <w:rStyle w:val="Bold"/>
                <w:b w:val="0"/>
                <w:bCs w:val="0"/>
              </w:rPr>
              <w:t>ą</w:t>
            </w:r>
            <w:r w:rsidRPr="002A7CEB">
              <w:rPr>
                <w:rStyle w:val="Bold"/>
                <w:b w:val="0"/>
                <w:bCs w:val="0"/>
              </w:rPr>
              <w:t xml:space="preserve"> oraz mas</w:t>
            </w:r>
            <w:r w:rsidR="00AB7562" w:rsidRPr="00166A0D">
              <w:rPr>
                <w:rStyle w:val="Bold"/>
                <w:b w:val="0"/>
                <w:bCs w:val="0"/>
              </w:rPr>
              <w:t>ą</w:t>
            </w:r>
            <w:r w:rsidRPr="0074684C">
              <w:rPr>
                <w:rStyle w:val="Bold"/>
                <w:b w:val="0"/>
                <w:bCs w:val="0"/>
              </w:rPr>
              <w:t xml:space="preserve"> </w:t>
            </w:r>
            <w:r w:rsidRPr="002A7CEB">
              <w:rPr>
                <w:rStyle w:val="Bold"/>
                <w:b w:val="0"/>
                <w:bCs w:val="0"/>
              </w:rPr>
              <w:t>molow</w:t>
            </w:r>
            <w:r w:rsidR="00AB7562" w:rsidRPr="00166A0D">
              <w:rPr>
                <w:rStyle w:val="Bold"/>
                <w:b w:val="0"/>
                <w:bCs w:val="0"/>
              </w:rPr>
              <w:t>ą</w:t>
            </w:r>
          </w:p>
          <w:p w:rsidR="002A7CEB" w:rsidRPr="002A7CEB" w:rsidRDefault="002A7CEB" w:rsidP="002A7CEB">
            <w:pPr>
              <w:pStyle w:val="Tekstglowny"/>
              <w:rPr>
                <w:rStyle w:val="Bold"/>
                <w:b w:val="0"/>
                <w:bCs w:val="0"/>
              </w:rPr>
            </w:pPr>
            <w:r w:rsidRPr="002A7CEB">
              <w:rPr>
                <w:rStyle w:val="Bold"/>
                <w:b w:val="0"/>
                <w:bCs w:val="0"/>
              </w:rPr>
              <w:t xml:space="preserve">– </w:t>
            </w:r>
            <w:r w:rsidRPr="002A7CEB">
              <w:t>oblicza masy molowe związków chemicznych o podanym wzorze sumarycznym</w:t>
            </w:r>
          </w:p>
          <w:p w:rsidR="002A7CEB" w:rsidRPr="00047EC1" w:rsidRDefault="002A7CEB" w:rsidP="00047EC1">
            <w:pPr>
              <w:pStyle w:val="Tekstglowny"/>
              <w:rPr>
                <w:rStyle w:val="Bold"/>
                <w:b w:val="0"/>
                <w:bCs w:val="0"/>
              </w:rPr>
            </w:pPr>
            <w:r w:rsidRPr="002A7CEB">
              <w:rPr>
                <w:rStyle w:val="Bold"/>
                <w:b w:val="0"/>
                <w:bCs w:val="0"/>
              </w:rPr>
              <w:t xml:space="preserve">– oblicza masy </w:t>
            </w:r>
            <w:r w:rsidRPr="00047EC1">
              <w:rPr>
                <w:rStyle w:val="Bold"/>
                <w:b w:val="0"/>
                <w:bCs w:val="0"/>
              </w:rPr>
              <w:t>molowe jonów</w:t>
            </w:r>
          </w:p>
          <w:p w:rsidR="00047EC1" w:rsidRPr="00047EC1" w:rsidRDefault="00047EC1" w:rsidP="00047EC1">
            <w:pPr>
              <w:pStyle w:val="Tekstglowny"/>
              <w:rPr>
                <w:rStyle w:val="Bold"/>
                <w:b w:val="0"/>
                <w:bCs w:val="0"/>
              </w:rPr>
            </w:pPr>
            <w:r w:rsidRPr="00047EC1">
              <w:rPr>
                <w:rStyle w:val="Bold"/>
                <w:b w:val="0"/>
                <w:bCs w:val="0"/>
              </w:rPr>
              <w:t>– rozróżnia liczbę moli cząsteczek od liczby moli atomów</w:t>
            </w:r>
          </w:p>
          <w:p w:rsidR="002A7CEB" w:rsidRPr="002A7CEB" w:rsidRDefault="002A7CEB" w:rsidP="002A7CEB">
            <w:pPr>
              <w:pStyle w:val="Tekstglowny"/>
              <w:rPr>
                <w:rStyle w:val="Bold"/>
                <w:b w:val="0"/>
                <w:bCs w:val="0"/>
              </w:rPr>
            </w:pPr>
            <w:r w:rsidRPr="002A7CEB">
              <w:rPr>
                <w:rStyle w:val="Bold"/>
                <w:b w:val="0"/>
                <w:bCs w:val="0"/>
              </w:rPr>
              <w:t xml:space="preserve">– oblicza liczbę moli </w:t>
            </w:r>
            <w:r w:rsidRPr="002A7CEB">
              <w:rPr>
                <w:rStyle w:val="Bold"/>
                <w:b w:val="0"/>
                <w:bCs w:val="0"/>
              </w:rPr>
              <w:lastRenderedPageBreak/>
              <w:t>w próbce o danej masie</w:t>
            </w:r>
          </w:p>
          <w:p w:rsidR="002A7CEB" w:rsidRPr="002A7CEB" w:rsidRDefault="002A7CEB" w:rsidP="002A7CEB">
            <w:pPr>
              <w:pStyle w:val="Tekstglowny"/>
              <w:rPr>
                <w:rStyle w:val="Bold"/>
                <w:b w:val="0"/>
                <w:bCs w:val="0"/>
              </w:rPr>
            </w:pPr>
            <w:r w:rsidRPr="002A7CEB">
              <w:rPr>
                <w:rStyle w:val="Bold"/>
                <w:b w:val="0"/>
                <w:bCs w:val="0"/>
              </w:rPr>
              <w:t>– oblicza masę danej liczby moli substancji</w:t>
            </w:r>
          </w:p>
          <w:p w:rsidR="002A7CEB" w:rsidRPr="002A7CEB" w:rsidRDefault="002A7CEB" w:rsidP="00047EC1">
            <w:pPr>
              <w:pStyle w:val="Tekstglowny"/>
              <w:rPr>
                <w:rStyle w:val="Bold"/>
                <w:b w:val="0"/>
                <w:bCs w:val="0"/>
              </w:rPr>
            </w:pPr>
            <w:r w:rsidRPr="002A7CEB">
              <w:rPr>
                <w:rStyle w:val="Bold"/>
                <w:b w:val="0"/>
                <w:bCs w:val="0"/>
              </w:rPr>
              <w:t xml:space="preserve">– </w:t>
            </w:r>
            <w:r w:rsidRPr="00047EC1">
              <w:rPr>
                <w:rStyle w:val="Bold"/>
                <w:b w:val="0"/>
                <w:bCs w:val="0"/>
              </w:rPr>
              <w:t>oblicza liczbę moli</w:t>
            </w:r>
            <w:r w:rsidR="00047EC1" w:rsidRPr="00047EC1">
              <w:rPr>
                <w:rStyle w:val="Bold"/>
                <w:b w:val="0"/>
                <w:bCs w:val="0"/>
              </w:rPr>
              <w:t xml:space="preserve"> cząsteczek</w:t>
            </w:r>
            <w:r w:rsidRPr="00047EC1">
              <w:rPr>
                <w:rStyle w:val="Bold"/>
                <w:b w:val="0"/>
                <w:bCs w:val="0"/>
              </w:rPr>
              <w:t>,</w:t>
            </w:r>
            <w:r w:rsidRPr="002A7CEB">
              <w:rPr>
                <w:rStyle w:val="Bold"/>
                <w:b w:val="0"/>
                <w:bCs w:val="0"/>
              </w:rPr>
              <w:t xml:space="preserve"> znając liczbę cząsteczek danej substancji</w:t>
            </w:r>
          </w:p>
          <w:p w:rsidR="002A7CEB" w:rsidRPr="00AB7562" w:rsidRDefault="002A7CEB" w:rsidP="00AB7562">
            <w:pPr>
              <w:pStyle w:val="Tekstglowny"/>
              <w:rPr>
                <w:rStyle w:val="Bold"/>
                <w:b w:val="0"/>
                <w:bCs w:val="0"/>
              </w:rPr>
            </w:pPr>
            <w:r w:rsidRPr="002A7CEB">
              <w:rPr>
                <w:rStyle w:val="Bold"/>
                <w:b w:val="0"/>
                <w:bCs w:val="0"/>
              </w:rPr>
              <w:t xml:space="preserve">– oblicza masę danej liczby cząsteczek lub </w:t>
            </w:r>
            <w:r w:rsidRPr="00AB7562">
              <w:rPr>
                <w:rStyle w:val="Bold"/>
                <w:b w:val="0"/>
                <w:bCs w:val="0"/>
              </w:rPr>
              <w:t>atomów</w:t>
            </w:r>
          </w:p>
          <w:p w:rsidR="00AB7562" w:rsidRPr="002A7CEB" w:rsidRDefault="00AB7562" w:rsidP="00AB7562">
            <w:pPr>
              <w:pStyle w:val="Tekstglowny"/>
            </w:pPr>
            <w:r w:rsidRPr="00AB7562">
              <w:rPr>
                <w:rStyle w:val="Bold"/>
                <w:b w:val="0"/>
                <w:bCs w:val="0"/>
              </w:rPr>
              <w:t>– zna wartość liczbową liczby Avogadro</w:t>
            </w:r>
          </w:p>
        </w:tc>
        <w:tc>
          <w:tcPr>
            <w:tcW w:w="2242" w:type="dxa"/>
            <w:shd w:val="clear" w:color="auto" w:fill="auto"/>
          </w:tcPr>
          <w:p w:rsidR="002A7CEB" w:rsidRDefault="00047EC1" w:rsidP="00047EC1">
            <w:pPr>
              <w:pStyle w:val="Tekstglowny"/>
              <w:rPr>
                <w:rStyle w:val="Bold"/>
                <w:b w:val="0"/>
                <w:bCs w:val="0"/>
              </w:rPr>
            </w:pPr>
            <w:r w:rsidRPr="00047EC1">
              <w:rPr>
                <w:rStyle w:val="Bold"/>
                <w:b w:val="0"/>
                <w:bCs w:val="0"/>
              </w:rPr>
              <w:lastRenderedPageBreak/>
              <w:t xml:space="preserve">– </w:t>
            </w:r>
            <w:r w:rsidR="002A7CEB" w:rsidRPr="002A7CEB">
              <w:rPr>
                <w:rStyle w:val="Bold"/>
                <w:b w:val="0"/>
                <w:bCs w:val="0"/>
              </w:rPr>
              <w:t xml:space="preserve">oblicza liczbę atomów w próbce pierwiastka chemicznego o danej masie </w:t>
            </w:r>
          </w:p>
          <w:p w:rsidR="00047EC1" w:rsidRPr="00047EC1" w:rsidRDefault="00047EC1" w:rsidP="00047EC1">
            <w:pPr>
              <w:pStyle w:val="Tekstglowny"/>
            </w:pPr>
            <w:r w:rsidRPr="002A7CEB">
              <w:t xml:space="preserve">– oblicza liczbę atomów i liczbę cząsteczek </w:t>
            </w:r>
            <w:r w:rsidRPr="00047EC1">
              <w:t xml:space="preserve">w próbce związku chemicznego o znanej </w:t>
            </w:r>
            <w:r>
              <w:t>masie</w:t>
            </w:r>
          </w:p>
          <w:p w:rsidR="002A7CEB" w:rsidRPr="002A7CEB" w:rsidRDefault="002A7CEB" w:rsidP="002A7CEB">
            <w:pPr>
              <w:pStyle w:val="Tekstglowny"/>
              <w:rPr>
                <w:rStyle w:val="Bold"/>
                <w:b w:val="0"/>
                <w:bCs w:val="0"/>
              </w:rPr>
            </w:pPr>
          </w:p>
          <w:p w:rsidR="002A7CEB" w:rsidRPr="002A7CEB" w:rsidRDefault="002A7CEB" w:rsidP="002A7CEB">
            <w:pPr>
              <w:pStyle w:val="Tekstglowny"/>
            </w:pPr>
          </w:p>
        </w:tc>
        <w:tc>
          <w:tcPr>
            <w:tcW w:w="2045" w:type="dxa"/>
            <w:shd w:val="clear" w:color="auto" w:fill="auto"/>
          </w:tcPr>
          <w:p w:rsidR="002A7CEB" w:rsidRPr="002A7CEB" w:rsidRDefault="002A7CEB" w:rsidP="002A7CEB">
            <w:pPr>
              <w:pStyle w:val="Tekstglowny"/>
            </w:pPr>
            <w:r w:rsidRPr="002A7CEB">
              <w:t>– oblicza masy pojedynczych atomów i cząsteczek w gramach</w:t>
            </w:r>
          </w:p>
          <w:p w:rsidR="002A7CEB" w:rsidRPr="002A7CEB" w:rsidRDefault="002A7CEB" w:rsidP="002A7CEB">
            <w:pPr>
              <w:pStyle w:val="Tekstglowny"/>
            </w:pPr>
            <w:r w:rsidRPr="002A7CEB">
              <w:t xml:space="preserve"> </w:t>
            </w:r>
          </w:p>
        </w:tc>
        <w:tc>
          <w:tcPr>
            <w:tcW w:w="2215" w:type="dxa"/>
            <w:shd w:val="clear" w:color="auto" w:fill="auto"/>
          </w:tcPr>
          <w:p w:rsidR="002A7CEB" w:rsidRPr="00E72AD0" w:rsidRDefault="002A7CEB" w:rsidP="002A7CEB">
            <w:pPr>
              <w:pStyle w:val="Tekstglowny"/>
            </w:pPr>
          </w:p>
        </w:tc>
      </w:tr>
      <w:tr w:rsidR="00047EC1" w:rsidRPr="00E72AD0" w:rsidTr="00A4519C">
        <w:tc>
          <w:tcPr>
            <w:tcW w:w="2060" w:type="dxa"/>
            <w:shd w:val="clear" w:color="auto" w:fill="auto"/>
          </w:tcPr>
          <w:p w:rsidR="00047EC1" w:rsidRDefault="00047EC1" w:rsidP="002A7CEB">
            <w:pPr>
              <w:pStyle w:val="Tekstglowny"/>
            </w:pPr>
            <w:r>
              <w:lastRenderedPageBreak/>
              <w:t>19. Wzór empiryczny i rzeczywisty</w:t>
            </w:r>
          </w:p>
        </w:tc>
        <w:tc>
          <w:tcPr>
            <w:tcW w:w="2027" w:type="dxa"/>
            <w:shd w:val="clear" w:color="auto" w:fill="auto"/>
          </w:tcPr>
          <w:p w:rsidR="00047EC1" w:rsidRPr="002E3533" w:rsidRDefault="002E3533" w:rsidP="002E3533">
            <w:pPr>
              <w:pStyle w:val="Tekstglowny"/>
              <w:rPr>
                <w:rStyle w:val="Bold"/>
                <w:b w:val="0"/>
                <w:bCs w:val="0"/>
              </w:rPr>
            </w:pPr>
            <w:r w:rsidRPr="002E3533">
              <w:rPr>
                <w:rStyle w:val="Bold"/>
                <w:b w:val="0"/>
                <w:bCs w:val="0"/>
              </w:rPr>
              <w:t>– zna prawo stałości składu</w:t>
            </w:r>
          </w:p>
          <w:p w:rsidR="002E3533" w:rsidRPr="002E3533" w:rsidRDefault="002E3533" w:rsidP="002E3533">
            <w:pPr>
              <w:pStyle w:val="Tekstglowny"/>
              <w:rPr>
                <w:b/>
                <w:bCs/>
              </w:rPr>
            </w:pPr>
            <w:r w:rsidRPr="002E3533">
              <w:rPr>
                <w:rStyle w:val="Bold"/>
                <w:b w:val="0"/>
                <w:bCs w:val="0"/>
              </w:rPr>
              <w:t>– definiuje wzór rzeczywisty oraz wzór empiryczny</w:t>
            </w:r>
          </w:p>
        </w:tc>
        <w:tc>
          <w:tcPr>
            <w:tcW w:w="2027" w:type="dxa"/>
            <w:shd w:val="clear" w:color="auto" w:fill="auto"/>
          </w:tcPr>
          <w:p w:rsidR="00DA7AC8" w:rsidRPr="00DA7AC8" w:rsidRDefault="00DA7AC8" w:rsidP="00DA7AC8">
            <w:pPr>
              <w:pStyle w:val="Tekstglowny"/>
            </w:pPr>
            <w:r w:rsidRPr="00E72AD0">
              <w:t>− oblicza stosunek masowy p</w:t>
            </w:r>
            <w:r w:rsidRPr="00DA7AC8">
              <w:t>ierwiastków tworzących związek chemiczny</w:t>
            </w:r>
          </w:p>
          <w:p w:rsidR="00DA7AC8" w:rsidRPr="00E72AD0" w:rsidRDefault="00DA7AC8" w:rsidP="00DA7AC8">
            <w:pPr>
              <w:pStyle w:val="Tekstglowny"/>
            </w:pPr>
            <w:r w:rsidRPr="00E72AD0">
              <w:t>– oblicza skład procentowy związku chemicznego przy podanym wzorze sumarycznym</w:t>
            </w:r>
          </w:p>
          <w:p w:rsidR="002E3533" w:rsidRPr="002E3533" w:rsidRDefault="002E3533" w:rsidP="002E3533">
            <w:pPr>
              <w:pStyle w:val="Tekstglowny"/>
              <w:rPr>
                <w:rStyle w:val="Bold"/>
                <w:b w:val="0"/>
                <w:bCs w:val="0"/>
              </w:rPr>
            </w:pPr>
            <w:r w:rsidRPr="002E3533">
              <w:rPr>
                <w:rStyle w:val="Bold"/>
                <w:b w:val="0"/>
                <w:bCs w:val="0"/>
              </w:rPr>
              <w:t>– potrafi podać wzór empiryczny dla określonego wzoru rzeczywistego</w:t>
            </w:r>
          </w:p>
        </w:tc>
        <w:tc>
          <w:tcPr>
            <w:tcW w:w="2242" w:type="dxa"/>
            <w:shd w:val="clear" w:color="auto" w:fill="auto"/>
          </w:tcPr>
          <w:p w:rsidR="00047EC1" w:rsidRPr="004E1FD7" w:rsidRDefault="002E3533" w:rsidP="004E1FD7">
            <w:pPr>
              <w:pStyle w:val="Tekstglowny"/>
              <w:rPr>
                <w:rStyle w:val="Bold"/>
                <w:b w:val="0"/>
                <w:bCs w:val="0"/>
              </w:rPr>
            </w:pPr>
            <w:r w:rsidRPr="004E1FD7">
              <w:rPr>
                <w:rStyle w:val="Bold"/>
                <w:b w:val="0"/>
                <w:bCs w:val="0"/>
              </w:rPr>
              <w:t xml:space="preserve">– dla podanych mas pierwiastków wchodzących w skład związku chemicznego potrafi wyznaczyć jego wzór empiryczny </w:t>
            </w:r>
          </w:p>
          <w:p w:rsidR="002E3533" w:rsidRPr="002A7CEB" w:rsidRDefault="002E3533" w:rsidP="004E1FD7">
            <w:pPr>
              <w:pStyle w:val="Tekstglowny"/>
              <w:rPr>
                <w:rStyle w:val="Bold"/>
                <w:b w:val="0"/>
                <w:bCs w:val="0"/>
              </w:rPr>
            </w:pPr>
            <w:r w:rsidRPr="004E1FD7">
              <w:rPr>
                <w:rStyle w:val="Bold"/>
                <w:b w:val="0"/>
                <w:bCs w:val="0"/>
              </w:rPr>
              <w:t>– znając masę molową związku oraz wzór empiryczny</w:t>
            </w:r>
            <w:r w:rsidR="00F44B32">
              <w:rPr>
                <w:rStyle w:val="Bold"/>
              </w:rPr>
              <w:t>,</w:t>
            </w:r>
            <w:r w:rsidRPr="004E1FD7">
              <w:rPr>
                <w:rStyle w:val="Bold"/>
                <w:b w:val="0"/>
                <w:bCs w:val="0"/>
              </w:rPr>
              <w:t xml:space="preserve"> potrafi wyznaczyć wzór rzeczywisty związku chemicznego</w:t>
            </w:r>
          </w:p>
        </w:tc>
        <w:tc>
          <w:tcPr>
            <w:tcW w:w="2045" w:type="dxa"/>
            <w:shd w:val="clear" w:color="auto" w:fill="auto"/>
          </w:tcPr>
          <w:p w:rsidR="004E1FD7" w:rsidRPr="004E1FD7" w:rsidRDefault="004E1FD7" w:rsidP="004E1FD7">
            <w:pPr>
              <w:pStyle w:val="Tekstglowny"/>
              <w:rPr>
                <w:rStyle w:val="Bold"/>
                <w:b w:val="0"/>
                <w:bCs w:val="0"/>
              </w:rPr>
            </w:pPr>
            <w:r w:rsidRPr="004E1FD7">
              <w:rPr>
                <w:rStyle w:val="Bold"/>
                <w:b w:val="0"/>
                <w:bCs w:val="0"/>
              </w:rPr>
              <w:t>– znając procentowy udział pierwiastków wchodzących w skład związku chemicznego</w:t>
            </w:r>
            <w:r w:rsidR="00F44B32">
              <w:rPr>
                <w:rStyle w:val="Bold"/>
              </w:rPr>
              <w:t>,</w:t>
            </w:r>
            <w:r w:rsidRPr="004E1FD7">
              <w:rPr>
                <w:rStyle w:val="Bold"/>
                <w:b w:val="0"/>
                <w:bCs w:val="0"/>
              </w:rPr>
              <w:t xml:space="preserve"> potrafi wyznaczyć wzór empiryczny tego związku </w:t>
            </w:r>
          </w:p>
          <w:p w:rsidR="00047EC1" w:rsidRPr="004E1FD7" w:rsidRDefault="00047EC1" w:rsidP="004E1FD7">
            <w:pPr>
              <w:pStyle w:val="Tekstglowny"/>
            </w:pPr>
          </w:p>
        </w:tc>
        <w:tc>
          <w:tcPr>
            <w:tcW w:w="2215" w:type="dxa"/>
            <w:shd w:val="clear" w:color="auto" w:fill="auto"/>
          </w:tcPr>
          <w:p w:rsidR="00047EC1" w:rsidRPr="00E72AD0" w:rsidRDefault="00047EC1" w:rsidP="002A7CEB">
            <w:pPr>
              <w:pStyle w:val="Tekstglowny"/>
            </w:pPr>
          </w:p>
        </w:tc>
      </w:tr>
      <w:tr w:rsidR="00515D94" w:rsidRPr="00E72AD0" w:rsidTr="00A4519C">
        <w:tc>
          <w:tcPr>
            <w:tcW w:w="2060" w:type="dxa"/>
            <w:shd w:val="clear" w:color="auto" w:fill="auto"/>
          </w:tcPr>
          <w:p w:rsidR="00515D94" w:rsidRDefault="00515D94" w:rsidP="00515D94">
            <w:pPr>
              <w:pStyle w:val="Tekstglowny"/>
            </w:pPr>
            <w:r>
              <w:t>20. Molowa objętość gazów</w:t>
            </w:r>
          </w:p>
        </w:tc>
        <w:tc>
          <w:tcPr>
            <w:tcW w:w="2027" w:type="dxa"/>
            <w:shd w:val="clear" w:color="auto" w:fill="auto"/>
          </w:tcPr>
          <w:p w:rsidR="00515D94" w:rsidRDefault="00515D94" w:rsidP="00515D94">
            <w:pPr>
              <w:pStyle w:val="Tekstglowny"/>
            </w:pPr>
            <w:r w:rsidRPr="00E72AD0">
              <w:t>– zna zależność między objętością, masą i gęstością</w:t>
            </w:r>
            <w:r>
              <w:t xml:space="preserve"> </w:t>
            </w:r>
          </w:p>
          <w:p w:rsidR="00515D94" w:rsidRPr="00515D94" w:rsidRDefault="00515D94" w:rsidP="00515D94">
            <w:pPr>
              <w:pStyle w:val="Tekstglowny"/>
            </w:pPr>
            <w:r w:rsidRPr="00E72AD0">
              <w:t>–</w:t>
            </w:r>
            <w:r w:rsidRPr="00515D94">
              <w:t xml:space="preserve"> definiuje pojęcie gazu doskonałego</w:t>
            </w:r>
          </w:p>
          <w:p w:rsidR="00515D94" w:rsidRPr="00515D94" w:rsidRDefault="00515D94" w:rsidP="00515D94">
            <w:pPr>
              <w:pStyle w:val="Tekstglowny"/>
            </w:pPr>
            <w:r w:rsidRPr="00E72AD0">
              <w:t>–</w:t>
            </w:r>
            <w:r w:rsidRPr="00515D94">
              <w:t xml:space="preserve"> zna wzór na </w:t>
            </w:r>
            <w:r w:rsidRPr="00515D94">
              <w:lastRenderedPageBreak/>
              <w:t>objętość molową wyrażoną jako stosunek masy molowej oraz gęstości</w:t>
            </w:r>
          </w:p>
          <w:p w:rsidR="00515D94" w:rsidRDefault="00515D94" w:rsidP="00515D94">
            <w:pPr>
              <w:pStyle w:val="Tekstglowny"/>
            </w:pPr>
            <w:r w:rsidRPr="00E72AD0">
              <w:t>– definiuje pojęcie: objętość molowa</w:t>
            </w:r>
          </w:p>
          <w:p w:rsidR="00515D94" w:rsidRPr="00515D94" w:rsidRDefault="00515D94" w:rsidP="00515D94">
            <w:pPr>
              <w:pStyle w:val="Tekstglowny"/>
            </w:pPr>
            <w:r w:rsidRPr="00E72AD0">
              <w:t>– określa parametry warunków normalnych</w:t>
            </w:r>
            <w:r w:rsidRPr="00515D94">
              <w:t xml:space="preserve"> </w:t>
            </w:r>
          </w:p>
          <w:p w:rsidR="00515D94" w:rsidRDefault="00515D94" w:rsidP="00515D94">
            <w:pPr>
              <w:pStyle w:val="Tekstglowny"/>
            </w:pPr>
            <w:r w:rsidRPr="00E72AD0">
              <w:t>– definiuje prawo Avogadra</w:t>
            </w:r>
          </w:p>
          <w:p w:rsidR="00515D94" w:rsidRDefault="00515D94" w:rsidP="00515D94">
            <w:pPr>
              <w:pStyle w:val="Tekstglowny"/>
            </w:pPr>
            <w:r w:rsidRPr="00E72AD0">
              <w:t xml:space="preserve">– podaje wartość liczbową </w:t>
            </w:r>
            <w:r w:rsidRPr="004E1FD7">
              <w:t>objętości</w:t>
            </w:r>
            <w:r w:rsidR="00F44B32">
              <w:t>,</w:t>
            </w:r>
            <w:r w:rsidRPr="004E1FD7">
              <w:t xml:space="preserve"> </w:t>
            </w:r>
            <w:r>
              <w:t>jaką zajmuje jeden</w:t>
            </w:r>
            <w:r w:rsidRPr="004E1FD7">
              <w:t xml:space="preserve"> mol substancji gazowej w warunkach normalnych</w:t>
            </w:r>
          </w:p>
          <w:p w:rsidR="00515D94" w:rsidRPr="00E72AD0" w:rsidRDefault="00515D94" w:rsidP="002B75AC">
            <w:pPr>
              <w:pStyle w:val="Tekstglowny"/>
            </w:pPr>
            <w:r w:rsidRPr="00E72AD0">
              <w:t>–</w:t>
            </w:r>
            <w:r w:rsidRPr="00515D94">
              <w:t xml:space="preserve"> zna wzór pozwalający na obliczenie liczby moli dowolnej objętości gazów w warunkach normalnych</w:t>
            </w:r>
          </w:p>
        </w:tc>
        <w:tc>
          <w:tcPr>
            <w:tcW w:w="2027" w:type="dxa"/>
            <w:shd w:val="clear" w:color="auto" w:fill="auto"/>
          </w:tcPr>
          <w:p w:rsidR="00515D94" w:rsidRDefault="00515D94" w:rsidP="00515D94">
            <w:pPr>
              <w:pStyle w:val="Tekstglowny"/>
            </w:pPr>
            <w:r w:rsidRPr="00E72AD0">
              <w:lastRenderedPageBreak/>
              <w:t>–</w:t>
            </w:r>
            <w:r>
              <w:t xml:space="preserve"> oblicza objętość molową znając masę molową oraz gęstość</w:t>
            </w:r>
          </w:p>
          <w:p w:rsidR="00515D94" w:rsidRPr="00515D94" w:rsidRDefault="00515D94" w:rsidP="00515D94">
            <w:pPr>
              <w:pStyle w:val="Tekstglowny"/>
            </w:pPr>
            <w:r w:rsidRPr="00E72AD0">
              <w:t>–</w:t>
            </w:r>
            <w:r w:rsidRPr="00515D94">
              <w:t xml:space="preserve"> przelicza dowolną objętość gazu w warunkach </w:t>
            </w:r>
            <w:r w:rsidRPr="00515D94">
              <w:lastRenderedPageBreak/>
              <w:t>normalnych na liczbę moli</w:t>
            </w:r>
          </w:p>
          <w:p w:rsidR="00515D94" w:rsidRPr="00E72AD0" w:rsidRDefault="00515D94" w:rsidP="00515D94">
            <w:pPr>
              <w:pStyle w:val="Tekstglowny"/>
            </w:pPr>
            <w:r w:rsidRPr="00E72AD0">
              <w:t>– przelicza liczbę moli substancji na objętość w warunkach normalnych</w:t>
            </w:r>
          </w:p>
          <w:p w:rsidR="00515D94" w:rsidRPr="004E1FD7" w:rsidRDefault="00515D94" w:rsidP="00515D94">
            <w:pPr>
              <w:pStyle w:val="Tekstglowny"/>
              <w:rPr>
                <w:rStyle w:val="Bold"/>
              </w:rPr>
            </w:pPr>
          </w:p>
        </w:tc>
        <w:tc>
          <w:tcPr>
            <w:tcW w:w="2242" w:type="dxa"/>
            <w:shd w:val="clear" w:color="auto" w:fill="auto"/>
          </w:tcPr>
          <w:p w:rsidR="00515D94" w:rsidRDefault="00515D94" w:rsidP="00515D94">
            <w:pPr>
              <w:pStyle w:val="Tekstglowny"/>
            </w:pPr>
            <w:r w:rsidRPr="00E72AD0">
              <w:lastRenderedPageBreak/>
              <w:t>– oblicza liczbę drobin w danej objętości substancji gazowej</w:t>
            </w:r>
          </w:p>
          <w:p w:rsidR="00515D94" w:rsidRPr="004E1FD7" w:rsidRDefault="00515D94" w:rsidP="00515D94">
            <w:pPr>
              <w:pStyle w:val="Tekstglowny"/>
              <w:rPr>
                <w:rStyle w:val="Bold"/>
              </w:rPr>
            </w:pPr>
            <w:r w:rsidRPr="00E72AD0">
              <w:t>–</w:t>
            </w:r>
            <w:r>
              <w:t xml:space="preserve"> rozumie, że te same objętości gazów w tych samych warunkach </w:t>
            </w:r>
            <w:r>
              <w:lastRenderedPageBreak/>
              <w:t xml:space="preserve">zawierają tę samą liczbę cząsteczek jednak różnią się masą </w:t>
            </w:r>
          </w:p>
        </w:tc>
        <w:tc>
          <w:tcPr>
            <w:tcW w:w="2045" w:type="dxa"/>
            <w:shd w:val="clear" w:color="auto" w:fill="auto"/>
          </w:tcPr>
          <w:p w:rsidR="00515D94" w:rsidRPr="00515D94" w:rsidRDefault="00515D94" w:rsidP="00515D94">
            <w:pPr>
              <w:pStyle w:val="Tekstglowny"/>
            </w:pPr>
            <w:r w:rsidRPr="00E72AD0">
              <w:lastRenderedPageBreak/>
              <w:t>– oblicza i poró</w:t>
            </w:r>
            <w:r w:rsidRPr="00515D94">
              <w:t>wnuje liczbę drobin substancji gazowych zawartych w danej masie związku chemicznego</w:t>
            </w:r>
          </w:p>
          <w:p w:rsidR="00515D94" w:rsidRPr="00E72AD0" w:rsidRDefault="00515D94" w:rsidP="00515D94">
            <w:pPr>
              <w:pStyle w:val="Tekstglowny"/>
            </w:pPr>
            <w:r w:rsidRPr="00E72AD0">
              <w:lastRenderedPageBreak/>
              <w:t>– oblicza i porównuje objętości substancji gazowych o danej liczbie molekuł</w:t>
            </w:r>
          </w:p>
          <w:p w:rsidR="00515D94" w:rsidRPr="004E1FD7" w:rsidRDefault="00515D94" w:rsidP="00515D94">
            <w:pPr>
              <w:pStyle w:val="Tekstglowny"/>
              <w:rPr>
                <w:rStyle w:val="Bold"/>
              </w:rPr>
            </w:pPr>
          </w:p>
        </w:tc>
        <w:tc>
          <w:tcPr>
            <w:tcW w:w="2215" w:type="dxa"/>
            <w:shd w:val="clear" w:color="auto" w:fill="auto"/>
          </w:tcPr>
          <w:p w:rsidR="00515D94" w:rsidRPr="00515D94" w:rsidRDefault="00515D94" w:rsidP="00515D94">
            <w:pPr>
              <w:pStyle w:val="Tekstglowny"/>
            </w:pPr>
            <w:r w:rsidRPr="00E72AD0">
              <w:lastRenderedPageBreak/>
              <w:t xml:space="preserve">– rozumie, że liczba drobin substancji gazowej zawarta w danej objętości zależy od temperatury </w:t>
            </w:r>
            <w:r w:rsidRPr="00515D94">
              <w:t>i ciśnienia</w:t>
            </w:r>
          </w:p>
          <w:p w:rsidR="00515D94" w:rsidRPr="00E72AD0" w:rsidRDefault="00515D94" w:rsidP="00515D94">
            <w:pPr>
              <w:pStyle w:val="Tekstglowny"/>
            </w:pPr>
          </w:p>
        </w:tc>
      </w:tr>
      <w:tr w:rsidR="00515D94" w:rsidRPr="00E72AD0" w:rsidTr="00A4519C">
        <w:tc>
          <w:tcPr>
            <w:tcW w:w="2060" w:type="dxa"/>
            <w:shd w:val="clear" w:color="auto" w:fill="auto"/>
          </w:tcPr>
          <w:p w:rsidR="00515D94" w:rsidRPr="00515D94" w:rsidRDefault="00515D94" w:rsidP="00515D94">
            <w:pPr>
              <w:pStyle w:val="Tekstglowny"/>
            </w:pPr>
            <w:r w:rsidRPr="00515D94">
              <w:lastRenderedPageBreak/>
              <w:t xml:space="preserve">21. </w:t>
            </w:r>
            <w:r w:rsidRPr="00515D94">
              <w:rPr>
                <w:rStyle w:val="Italic"/>
                <w:i w:val="0"/>
                <w:iCs w:val="0"/>
              </w:rPr>
              <w:t>Równanie Clapeyrona</w:t>
            </w:r>
          </w:p>
        </w:tc>
        <w:tc>
          <w:tcPr>
            <w:tcW w:w="2027" w:type="dxa"/>
            <w:shd w:val="clear" w:color="auto" w:fill="auto"/>
          </w:tcPr>
          <w:p w:rsidR="00515D94" w:rsidRPr="00DD4DA4" w:rsidRDefault="00515D94" w:rsidP="00DD4DA4">
            <w:pPr>
              <w:pStyle w:val="Tekstglowny"/>
              <w:rPr>
                <w:rStyle w:val="Italic"/>
                <w:i w:val="0"/>
                <w:iCs w:val="0"/>
              </w:rPr>
            </w:pPr>
            <w:r w:rsidRPr="00DD4DA4">
              <w:rPr>
                <w:rStyle w:val="Italic"/>
                <w:i w:val="0"/>
                <w:iCs w:val="0"/>
              </w:rPr>
              <w:t xml:space="preserve">– </w:t>
            </w:r>
            <w:r w:rsidR="00DD4DA4" w:rsidRPr="00DD4DA4">
              <w:rPr>
                <w:rStyle w:val="Italic"/>
                <w:i w:val="0"/>
                <w:iCs w:val="0"/>
              </w:rPr>
              <w:t>zna równanie gazu doskonałego (równanie Clapeyrona)</w:t>
            </w:r>
          </w:p>
        </w:tc>
        <w:tc>
          <w:tcPr>
            <w:tcW w:w="2027" w:type="dxa"/>
            <w:shd w:val="clear" w:color="auto" w:fill="auto"/>
          </w:tcPr>
          <w:p w:rsidR="00515D94" w:rsidRPr="00DD4DA4" w:rsidRDefault="00515D94" w:rsidP="002B75AC">
            <w:pPr>
              <w:pStyle w:val="Tekstglowny"/>
              <w:rPr>
                <w:rStyle w:val="Italic"/>
                <w:i w:val="0"/>
                <w:iCs w:val="0"/>
              </w:rPr>
            </w:pPr>
            <w:r w:rsidRPr="00DD4DA4">
              <w:rPr>
                <w:rStyle w:val="Italic"/>
                <w:i w:val="0"/>
                <w:iCs w:val="0"/>
              </w:rPr>
              <w:t xml:space="preserve">– </w:t>
            </w:r>
            <w:r w:rsidR="00DD4DA4" w:rsidRPr="00DD4DA4">
              <w:rPr>
                <w:rStyle w:val="Italic"/>
                <w:i w:val="0"/>
                <w:iCs w:val="0"/>
              </w:rPr>
              <w:t>potrafi omówić zależności w</w:t>
            </w:r>
            <w:r w:rsidR="00DD4DA4" w:rsidRPr="002B75AC">
              <w:rPr>
                <w:rStyle w:val="Italic"/>
                <w:i w:val="0"/>
                <w:iCs w:val="0"/>
              </w:rPr>
              <w:t>ynika</w:t>
            </w:r>
            <w:r w:rsidR="00DD4DA4" w:rsidRPr="00DD4DA4">
              <w:rPr>
                <w:rStyle w:val="Italic"/>
                <w:i w:val="0"/>
                <w:iCs w:val="0"/>
              </w:rPr>
              <w:t>jące z równ</w:t>
            </w:r>
            <w:r w:rsidR="00DD4DA4" w:rsidRPr="002B75AC">
              <w:rPr>
                <w:rStyle w:val="Italic"/>
                <w:i w:val="0"/>
                <w:iCs w:val="0"/>
              </w:rPr>
              <w:t>ani</w:t>
            </w:r>
            <w:r w:rsidR="002B75AC" w:rsidRPr="002B75AC">
              <w:rPr>
                <w:rStyle w:val="Italic"/>
                <w:i w:val="0"/>
                <w:iCs w:val="0"/>
              </w:rPr>
              <w:t>a</w:t>
            </w:r>
            <w:r w:rsidR="00DD4DA4" w:rsidRPr="00DD4DA4">
              <w:rPr>
                <w:rStyle w:val="Italic"/>
                <w:i w:val="0"/>
                <w:iCs w:val="0"/>
              </w:rPr>
              <w:t xml:space="preserve"> gazu doskonałego</w:t>
            </w:r>
          </w:p>
          <w:p w:rsidR="00DD4DA4" w:rsidRDefault="00DD4DA4" w:rsidP="00515D94">
            <w:pPr>
              <w:pStyle w:val="Tekstglowny"/>
            </w:pPr>
            <w:r w:rsidRPr="00E72AD0">
              <w:t>–</w:t>
            </w:r>
            <w:r>
              <w:t xml:space="preserve"> zna wartość oraz jednostkę stałej gazowej</w:t>
            </w:r>
          </w:p>
          <w:p w:rsidR="00DD4DA4" w:rsidRDefault="00DD4DA4" w:rsidP="00515D94">
            <w:pPr>
              <w:pStyle w:val="Tekstglowny"/>
            </w:pPr>
            <w:r w:rsidRPr="00E72AD0">
              <w:t>–</w:t>
            </w:r>
            <w:r>
              <w:t xml:space="preserve"> potrafi przekształcać wzór Clapeyrona</w:t>
            </w:r>
            <w:r w:rsidR="002B75AC">
              <w:t xml:space="preserve"> ze względu na wybraną </w:t>
            </w:r>
            <w:r w:rsidR="002B75AC">
              <w:lastRenderedPageBreak/>
              <w:t>wielkość fizyczną</w:t>
            </w:r>
          </w:p>
          <w:p w:rsidR="00DD4DA4" w:rsidRPr="00DD4DA4" w:rsidRDefault="00DD4DA4" w:rsidP="002B75AC">
            <w:pPr>
              <w:pStyle w:val="Tekstglowny"/>
              <w:rPr>
                <w:rStyle w:val="Italic"/>
                <w:i w:val="0"/>
                <w:iCs w:val="0"/>
              </w:rPr>
            </w:pPr>
            <w:r w:rsidRPr="00DD4DA4">
              <w:rPr>
                <w:rStyle w:val="Italic"/>
                <w:i w:val="0"/>
                <w:iCs w:val="0"/>
              </w:rPr>
              <w:t>– określa parametry warunków standardowyc</w:t>
            </w:r>
            <w:r w:rsidR="002B75AC" w:rsidRPr="002B75AC">
              <w:rPr>
                <w:rStyle w:val="Italic"/>
                <w:i w:val="0"/>
                <w:iCs w:val="0"/>
              </w:rPr>
              <w:t>h</w:t>
            </w:r>
          </w:p>
          <w:p w:rsidR="00DD4DA4" w:rsidRPr="00515D94" w:rsidRDefault="00DD4DA4" w:rsidP="00515D94">
            <w:pPr>
              <w:pStyle w:val="Tekstglowny"/>
              <w:rPr>
                <w:rStyle w:val="Italic"/>
                <w:i w:val="0"/>
                <w:iCs w:val="0"/>
              </w:rPr>
            </w:pPr>
          </w:p>
        </w:tc>
        <w:tc>
          <w:tcPr>
            <w:tcW w:w="2242" w:type="dxa"/>
            <w:shd w:val="clear" w:color="auto" w:fill="auto"/>
          </w:tcPr>
          <w:p w:rsidR="00DD4DA4" w:rsidRPr="00DD4DA4" w:rsidRDefault="00DD4DA4" w:rsidP="00DD4DA4">
            <w:pPr>
              <w:pStyle w:val="Tekstglowny"/>
              <w:rPr>
                <w:rStyle w:val="Italic"/>
                <w:i w:val="0"/>
                <w:iCs w:val="0"/>
              </w:rPr>
            </w:pPr>
            <w:r w:rsidRPr="00DD4DA4">
              <w:rPr>
                <w:rStyle w:val="Italic"/>
                <w:i w:val="0"/>
                <w:iCs w:val="0"/>
              </w:rPr>
              <w:lastRenderedPageBreak/>
              <w:t>– oblicza objętość gazów lub liczbę moli w warunkach innych niż normalne</w:t>
            </w:r>
          </w:p>
          <w:p w:rsidR="00515D94" w:rsidRPr="00515D94" w:rsidRDefault="00DD4DA4" w:rsidP="00DD4DA4">
            <w:pPr>
              <w:pStyle w:val="Tekstglowny"/>
              <w:rPr>
                <w:rStyle w:val="Italic"/>
                <w:i w:val="0"/>
                <w:iCs w:val="0"/>
              </w:rPr>
            </w:pPr>
            <w:r w:rsidRPr="00DD4DA4">
              <w:rPr>
                <w:rStyle w:val="Italic"/>
                <w:i w:val="0"/>
                <w:iCs w:val="0"/>
              </w:rPr>
              <w:t>– oblicza ciśnienie lub temperaturę określonej liczby moli w warunkach innych niż normalne</w:t>
            </w:r>
            <w:r w:rsidRPr="00DD4DA4">
              <w:t xml:space="preserve"> </w:t>
            </w:r>
          </w:p>
        </w:tc>
        <w:tc>
          <w:tcPr>
            <w:tcW w:w="2045" w:type="dxa"/>
            <w:shd w:val="clear" w:color="auto" w:fill="auto"/>
          </w:tcPr>
          <w:p w:rsidR="00DD4DA4" w:rsidRPr="00515D94" w:rsidRDefault="00DD4DA4" w:rsidP="00515D94">
            <w:pPr>
              <w:pStyle w:val="Tekstglowny"/>
              <w:rPr>
                <w:rStyle w:val="Italic"/>
                <w:i w:val="0"/>
                <w:iCs w:val="0"/>
              </w:rPr>
            </w:pPr>
            <w:r w:rsidRPr="00E72AD0">
              <w:t>–</w:t>
            </w:r>
            <w:r>
              <w:t xml:space="preserve"> </w:t>
            </w:r>
            <w:r w:rsidR="009E24DF">
              <w:t xml:space="preserve">stosuje wzór na obliczenie objętości niezmiennej ilości gazu po zmianie warunków ciśnienia oraz temperatury </w:t>
            </w:r>
          </w:p>
          <w:p w:rsidR="00515D94" w:rsidRPr="00515D94" w:rsidRDefault="00515D94" w:rsidP="00515D94">
            <w:pPr>
              <w:pStyle w:val="Tekstglowny"/>
              <w:rPr>
                <w:rStyle w:val="Italic"/>
                <w:i w:val="0"/>
                <w:iCs w:val="0"/>
              </w:rPr>
            </w:pPr>
          </w:p>
        </w:tc>
        <w:tc>
          <w:tcPr>
            <w:tcW w:w="2215" w:type="dxa"/>
            <w:shd w:val="clear" w:color="auto" w:fill="auto"/>
          </w:tcPr>
          <w:p w:rsidR="009E24DF" w:rsidRPr="009E24DF" w:rsidRDefault="009E24DF" w:rsidP="009E24DF">
            <w:pPr>
              <w:pStyle w:val="Tekstglowny"/>
              <w:rPr>
                <w:rStyle w:val="Italic"/>
                <w:i w:val="0"/>
                <w:iCs w:val="0"/>
              </w:rPr>
            </w:pPr>
            <w:r w:rsidRPr="009E24DF">
              <w:rPr>
                <w:rStyle w:val="Italic"/>
                <w:i w:val="0"/>
                <w:iCs w:val="0"/>
              </w:rPr>
              <w:t>– oblicza gęstość gazów w warunkach innych niż normalne</w:t>
            </w:r>
          </w:p>
          <w:p w:rsidR="00515D94" w:rsidRPr="00515D94" w:rsidRDefault="00515D94" w:rsidP="00515D94">
            <w:pPr>
              <w:pStyle w:val="Tekstglowny"/>
              <w:rPr>
                <w:rStyle w:val="Italic"/>
                <w:i w:val="0"/>
                <w:iCs w:val="0"/>
              </w:rPr>
            </w:pPr>
            <w:r w:rsidRPr="00515D94">
              <w:rPr>
                <w:rStyle w:val="Italic"/>
                <w:i w:val="0"/>
                <w:iCs w:val="0"/>
              </w:rPr>
              <w:t>– rozwiązuje zadania złożone z wykorzystaniem równania Clapeyrona</w:t>
            </w:r>
          </w:p>
        </w:tc>
      </w:tr>
      <w:tr w:rsidR="00515D94" w:rsidRPr="00E72AD0" w:rsidTr="00A4519C">
        <w:tc>
          <w:tcPr>
            <w:tcW w:w="2060" w:type="dxa"/>
            <w:shd w:val="clear" w:color="auto" w:fill="auto"/>
          </w:tcPr>
          <w:p w:rsidR="00515D94" w:rsidRPr="00515D94" w:rsidRDefault="006B6555" w:rsidP="00515D94">
            <w:pPr>
              <w:pStyle w:val="Tekstglowny"/>
            </w:pPr>
            <w:r>
              <w:lastRenderedPageBreak/>
              <w:t>22. Stechiometryczny stosunek reagentów</w:t>
            </w:r>
          </w:p>
        </w:tc>
        <w:tc>
          <w:tcPr>
            <w:tcW w:w="2027" w:type="dxa"/>
            <w:shd w:val="clear" w:color="auto" w:fill="auto"/>
          </w:tcPr>
          <w:p w:rsidR="00515D94" w:rsidRDefault="006B6555" w:rsidP="006B6555">
            <w:pPr>
              <w:pStyle w:val="Tekstglowny"/>
            </w:pPr>
            <w:r w:rsidRPr="00E72AD0">
              <w:t xml:space="preserve">− </w:t>
            </w:r>
            <w:r>
              <w:t xml:space="preserve">potrafi zinterpretować </w:t>
            </w:r>
            <w:r w:rsidR="00F547DD">
              <w:t xml:space="preserve">równanie chemiczne </w:t>
            </w:r>
            <w:r>
              <w:t>na skalę makroskopową oraz mikroskopową</w:t>
            </w:r>
          </w:p>
          <w:p w:rsidR="006B6555" w:rsidRPr="006B6555" w:rsidRDefault="006B6555" w:rsidP="006B6555">
            <w:pPr>
              <w:pStyle w:val="Tekstglowny"/>
            </w:pPr>
            <w:r w:rsidRPr="00E72AD0">
              <w:t>– definiuje s</w:t>
            </w:r>
            <w:r w:rsidRPr="006B6555">
              <w:t>tosunek stechiometryczny</w:t>
            </w:r>
          </w:p>
          <w:p w:rsidR="00F547DD" w:rsidRDefault="00F547DD" w:rsidP="00F547DD">
            <w:pPr>
              <w:pStyle w:val="Tekstglowny"/>
            </w:pPr>
            <w:r w:rsidRPr="00E72AD0">
              <w:t>– określa stosunek molowy reagentów na podstawie zapisanego równania reakcji</w:t>
            </w:r>
          </w:p>
          <w:p w:rsidR="00F547DD" w:rsidRPr="00F547DD" w:rsidRDefault="00F547DD" w:rsidP="00F547DD">
            <w:pPr>
              <w:pStyle w:val="Tekstglowny"/>
            </w:pPr>
            <w:r w:rsidRPr="00E72AD0">
              <w:t xml:space="preserve">– </w:t>
            </w:r>
            <w:r>
              <w:t>określa</w:t>
            </w:r>
            <w:r w:rsidRPr="00F547DD">
              <w:t xml:space="preserve"> stosunki objętościowe reagentów gazowych</w:t>
            </w:r>
          </w:p>
          <w:p w:rsidR="006B6555" w:rsidRPr="00E72AD0" w:rsidRDefault="00F547DD" w:rsidP="00F547DD">
            <w:pPr>
              <w:pStyle w:val="Tekstglowny"/>
            </w:pPr>
            <w:r w:rsidRPr="00E72AD0">
              <w:t>– ustala stosunek masowy reagentów</w:t>
            </w:r>
            <w:r w:rsidR="00F44B32">
              <w:t>,</w:t>
            </w:r>
            <w:r w:rsidRPr="00E72AD0">
              <w:t xml:space="preserve"> </w:t>
            </w:r>
            <w:r>
              <w:t>znając ich masy molowe</w:t>
            </w:r>
          </w:p>
        </w:tc>
        <w:tc>
          <w:tcPr>
            <w:tcW w:w="2027" w:type="dxa"/>
            <w:shd w:val="clear" w:color="auto" w:fill="auto"/>
          </w:tcPr>
          <w:p w:rsidR="00F547DD" w:rsidRDefault="00F547DD" w:rsidP="00F547DD">
            <w:pPr>
              <w:pStyle w:val="Tekstglowny"/>
            </w:pPr>
            <w:r w:rsidRPr="00E72AD0">
              <w:t>– rozumie, że stosunek stechiometryczny jest stosunkiem ilości reagentów biorących udział w reakcji chemicznej</w:t>
            </w:r>
            <w:r w:rsidRPr="00F547DD">
              <w:t xml:space="preserve"> </w:t>
            </w:r>
          </w:p>
          <w:p w:rsidR="00F547DD" w:rsidRPr="00E72AD0" w:rsidRDefault="00F547DD" w:rsidP="00F547DD">
            <w:pPr>
              <w:pStyle w:val="Tekstglowny"/>
            </w:pPr>
            <w:r w:rsidRPr="00E72AD0">
              <w:t xml:space="preserve">– oblicza </w:t>
            </w:r>
            <w:r>
              <w:t>liczbę moli</w:t>
            </w:r>
            <w:r w:rsidRPr="00E72AD0">
              <w:t xml:space="preserve"> jednego reagenta, przy danej </w:t>
            </w:r>
            <w:r w:rsidR="00155C84">
              <w:t>liczbie moli</w:t>
            </w:r>
            <w:r w:rsidRPr="00E72AD0">
              <w:t xml:space="preserve"> drugiego reagenta</w:t>
            </w:r>
          </w:p>
          <w:p w:rsidR="00F547DD" w:rsidRPr="00E72AD0" w:rsidRDefault="00F547DD" w:rsidP="00F547DD">
            <w:pPr>
              <w:pStyle w:val="Tekstglowny"/>
            </w:pPr>
            <w:r w:rsidRPr="00E72AD0">
              <w:t>– oblicza objętość jednego reagenta gazowego przy danej objętości drugiego reagenta</w:t>
            </w:r>
            <w:r w:rsidR="002B75AC">
              <w:t xml:space="preserve"> gazowego</w:t>
            </w:r>
          </w:p>
          <w:p w:rsidR="00515D94" w:rsidRPr="00E72AD0" w:rsidRDefault="00515D94" w:rsidP="00515D94">
            <w:pPr>
              <w:pStyle w:val="Tekstglowny"/>
            </w:pPr>
          </w:p>
        </w:tc>
        <w:tc>
          <w:tcPr>
            <w:tcW w:w="2242" w:type="dxa"/>
            <w:shd w:val="clear" w:color="auto" w:fill="auto"/>
          </w:tcPr>
          <w:p w:rsidR="00155C84" w:rsidRPr="00155C84" w:rsidRDefault="00155C84" w:rsidP="00155C84">
            <w:pPr>
              <w:pStyle w:val="Tekstglowny"/>
            </w:pPr>
            <w:r w:rsidRPr="00E72AD0">
              <w:t xml:space="preserve">– oblicza </w:t>
            </w:r>
            <w:r w:rsidRPr="00155C84">
              <w:t>liczbę moli jednego reagenta, przy danej liczbie moli drugiego reagenta</w:t>
            </w:r>
          </w:p>
          <w:p w:rsidR="00155C84" w:rsidRPr="00E72AD0" w:rsidRDefault="00155C84" w:rsidP="00155C84">
            <w:pPr>
              <w:pStyle w:val="Tekstglowny"/>
            </w:pPr>
            <w:r w:rsidRPr="00E72AD0">
              <w:t>– oblicza objętość jednego reagenta gazowego przy danej objętości drugiego reagenta</w:t>
            </w:r>
          </w:p>
          <w:p w:rsidR="00515D94" w:rsidRPr="00E72AD0" w:rsidRDefault="00515D94" w:rsidP="00515D94">
            <w:pPr>
              <w:pStyle w:val="Tekstglowny"/>
            </w:pPr>
          </w:p>
        </w:tc>
        <w:tc>
          <w:tcPr>
            <w:tcW w:w="2045" w:type="dxa"/>
            <w:shd w:val="clear" w:color="auto" w:fill="auto"/>
          </w:tcPr>
          <w:p w:rsidR="00155C84" w:rsidRPr="00155C84" w:rsidRDefault="00155C84" w:rsidP="00155C84">
            <w:pPr>
              <w:pStyle w:val="Tekstglowny"/>
            </w:pPr>
            <w:r w:rsidRPr="00E72AD0">
              <w:t xml:space="preserve">– oblicza </w:t>
            </w:r>
            <w:r>
              <w:t xml:space="preserve">masę </w:t>
            </w:r>
            <w:r w:rsidRPr="00155C84">
              <w:t xml:space="preserve">jednego reagenta, przy danej </w:t>
            </w:r>
            <w:r>
              <w:t>masie</w:t>
            </w:r>
            <w:r w:rsidRPr="00155C84">
              <w:t xml:space="preserve"> drugiego reagenta</w:t>
            </w:r>
          </w:p>
          <w:p w:rsidR="00515D94" w:rsidRDefault="00155C84" w:rsidP="00155C84">
            <w:pPr>
              <w:pStyle w:val="Tekstglowny"/>
            </w:pPr>
            <w:r w:rsidRPr="00E72AD0">
              <w:t>–</w:t>
            </w:r>
            <w:r>
              <w:t xml:space="preserve"> oblicza objętość reagenta gazowego przy danej masie drugiego reagenta</w:t>
            </w:r>
          </w:p>
          <w:p w:rsidR="006A16F9" w:rsidRPr="00155C84" w:rsidRDefault="006A16F9" w:rsidP="00155C84">
            <w:pPr>
              <w:pStyle w:val="Tekstglowny"/>
              <w:rPr>
                <w:rStyle w:val="Italic"/>
                <w:i w:val="0"/>
                <w:iCs w:val="0"/>
              </w:rPr>
            </w:pPr>
            <w:r w:rsidRPr="00E72AD0">
              <w:t>–</w:t>
            </w:r>
            <w:r>
              <w:t xml:space="preserve"> oblicz</w:t>
            </w:r>
            <w:r w:rsidRPr="006A16F9">
              <w:t xml:space="preserve">a </w:t>
            </w:r>
            <w:r>
              <w:t>liczbę cząsteczek</w:t>
            </w:r>
            <w:r w:rsidRPr="006A16F9">
              <w:t xml:space="preserve"> </w:t>
            </w:r>
            <w:r>
              <w:t xml:space="preserve">jednego </w:t>
            </w:r>
            <w:r w:rsidRPr="006A16F9">
              <w:t>reagenta przy danej masie drugiego reagenta</w:t>
            </w:r>
          </w:p>
        </w:tc>
        <w:tc>
          <w:tcPr>
            <w:tcW w:w="2215" w:type="dxa"/>
            <w:shd w:val="clear" w:color="auto" w:fill="auto"/>
          </w:tcPr>
          <w:p w:rsidR="00515D94" w:rsidRPr="00574A10" w:rsidRDefault="006A16F9" w:rsidP="00574A10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t>– potrafi wyznaczać ilości reagentów dla stosunku niestechiometrycznego</w:t>
            </w:r>
          </w:p>
        </w:tc>
      </w:tr>
      <w:tr w:rsidR="00780BD9" w:rsidRPr="00E72AD0" w:rsidTr="00A4519C">
        <w:tc>
          <w:tcPr>
            <w:tcW w:w="2060" w:type="dxa"/>
            <w:shd w:val="clear" w:color="auto" w:fill="auto"/>
          </w:tcPr>
          <w:p w:rsidR="00780BD9" w:rsidRPr="00574A10" w:rsidRDefault="00780BD9" w:rsidP="0074684C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t>23. Niestechiometryczny stosunek reagentów</w:t>
            </w:r>
          </w:p>
        </w:tc>
        <w:tc>
          <w:tcPr>
            <w:tcW w:w="2027" w:type="dxa"/>
            <w:shd w:val="clear" w:color="auto" w:fill="auto"/>
          </w:tcPr>
          <w:p w:rsidR="00780BD9" w:rsidRPr="00574A10" w:rsidRDefault="00780BD9" w:rsidP="00574A10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t xml:space="preserve">– definiuje pojęcia: </w:t>
            </w:r>
            <w:r w:rsidRPr="0074684C">
              <w:rPr>
                <w:rStyle w:val="Italic"/>
              </w:rPr>
              <w:t>substrat w niedomiarze</w:t>
            </w:r>
            <w:r w:rsidRPr="00574A10">
              <w:rPr>
                <w:rStyle w:val="Italic"/>
              </w:rPr>
              <w:t xml:space="preserve"> oraz </w:t>
            </w:r>
            <w:r w:rsidRPr="0074684C">
              <w:rPr>
                <w:rStyle w:val="Italic"/>
              </w:rPr>
              <w:t>substrat w nadmiarze</w:t>
            </w:r>
          </w:p>
          <w:p w:rsidR="00780BD9" w:rsidRPr="00574A10" w:rsidRDefault="00780BD9" w:rsidP="00574A10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t>– rozumie, co to znaczy zmieszać substraty w stosunku niestechiometrycznym</w:t>
            </w:r>
          </w:p>
          <w:p w:rsidR="00780BD9" w:rsidRPr="00574A10" w:rsidRDefault="00780BD9" w:rsidP="00574A10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t xml:space="preserve">– definiuje pojęcie </w:t>
            </w:r>
            <w:r w:rsidRPr="0074684C">
              <w:rPr>
                <w:rStyle w:val="Italic"/>
              </w:rPr>
              <w:lastRenderedPageBreak/>
              <w:t>wydajność reakcji</w:t>
            </w:r>
          </w:p>
          <w:p w:rsidR="003B261B" w:rsidRPr="00574A10" w:rsidRDefault="003B261B" w:rsidP="00574A10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t xml:space="preserve">– ma świadomość, że wydajność reakcji chemicznych jest przeważnie mniejsza niż 100% </w:t>
            </w:r>
          </w:p>
        </w:tc>
        <w:tc>
          <w:tcPr>
            <w:tcW w:w="2027" w:type="dxa"/>
            <w:shd w:val="clear" w:color="auto" w:fill="auto"/>
          </w:tcPr>
          <w:p w:rsidR="00780BD9" w:rsidRPr="00574A10" w:rsidRDefault="00780BD9" w:rsidP="00574A10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lastRenderedPageBreak/>
              <w:t>– dla stosunku molowego reagentów 1:1 oblicza i wskazuje, który substrat został użyty w nadmiarze, a który</w:t>
            </w:r>
            <w:r w:rsidR="00F44B32">
              <w:rPr>
                <w:rStyle w:val="Italic"/>
              </w:rPr>
              <w:t xml:space="preserve"> ‒</w:t>
            </w:r>
            <w:r w:rsidRPr="00574A10">
              <w:rPr>
                <w:rStyle w:val="Italic"/>
              </w:rPr>
              <w:t xml:space="preserve"> w niedomiarze</w:t>
            </w:r>
          </w:p>
          <w:p w:rsidR="00780BD9" w:rsidRPr="00574A10" w:rsidRDefault="00780BD9" w:rsidP="00574A10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t xml:space="preserve">– zna wzory pozwalające na </w:t>
            </w:r>
            <w:r w:rsidRPr="00574A10">
              <w:rPr>
                <w:rStyle w:val="Italic"/>
              </w:rPr>
              <w:lastRenderedPageBreak/>
              <w:t>obliczenie wydajności reakcji</w:t>
            </w:r>
          </w:p>
          <w:p w:rsidR="003B261B" w:rsidRPr="00574A10" w:rsidRDefault="003B261B" w:rsidP="00574A10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t>– wymienia powody</w:t>
            </w:r>
            <w:r w:rsidR="00F44B32">
              <w:rPr>
                <w:rStyle w:val="Italic"/>
              </w:rPr>
              <w:t>,</w:t>
            </w:r>
            <w:r w:rsidRPr="00574A10">
              <w:rPr>
                <w:rStyle w:val="Italic"/>
              </w:rPr>
              <w:t xml:space="preserve"> dla których wydajność reakcji jest przeważnie mniejsza niż 100%</w:t>
            </w:r>
          </w:p>
        </w:tc>
        <w:tc>
          <w:tcPr>
            <w:tcW w:w="2242" w:type="dxa"/>
            <w:shd w:val="clear" w:color="auto" w:fill="auto"/>
          </w:tcPr>
          <w:p w:rsidR="00780BD9" w:rsidRPr="00574A10" w:rsidRDefault="00780BD9" w:rsidP="00574A10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lastRenderedPageBreak/>
              <w:t>– oblicza ilość produktu</w:t>
            </w:r>
            <w:r w:rsidR="00F44B32">
              <w:rPr>
                <w:rStyle w:val="Italic"/>
              </w:rPr>
              <w:t>,</w:t>
            </w:r>
            <w:r w:rsidRPr="00574A10">
              <w:rPr>
                <w:rStyle w:val="Italic"/>
              </w:rPr>
              <w:t xml:space="preserve"> jaki powstanie </w:t>
            </w:r>
            <w:r w:rsidR="003B261B" w:rsidRPr="00574A10">
              <w:rPr>
                <w:rStyle w:val="Italic"/>
              </w:rPr>
              <w:t>po niestechiometrycznym zmieszaniu reagentów o stosunku molowym 1:1</w:t>
            </w:r>
          </w:p>
          <w:p w:rsidR="003B261B" w:rsidRPr="00574A10" w:rsidRDefault="003B261B" w:rsidP="00574A10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t>– oblicza wydajność dla procesów jednoetapowych</w:t>
            </w:r>
          </w:p>
        </w:tc>
        <w:tc>
          <w:tcPr>
            <w:tcW w:w="2045" w:type="dxa"/>
            <w:shd w:val="clear" w:color="auto" w:fill="auto"/>
          </w:tcPr>
          <w:p w:rsidR="003B261B" w:rsidRPr="00574A10" w:rsidRDefault="003B261B" w:rsidP="00574A10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t>– oblicza liczbę moli, masę, liczbę molekuł oraz objętość gazowego produktu reakcji przy niestechiometrycznej ilości użytych substratów</w:t>
            </w:r>
          </w:p>
          <w:p w:rsidR="00780BD9" w:rsidRPr="00574A10" w:rsidRDefault="003B261B" w:rsidP="00574A10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t xml:space="preserve">– oblicza wydajność </w:t>
            </w:r>
            <w:r w:rsidRPr="00574A10">
              <w:rPr>
                <w:rStyle w:val="Italic"/>
              </w:rPr>
              <w:lastRenderedPageBreak/>
              <w:t>dla procesów wieloetapowych</w:t>
            </w:r>
          </w:p>
          <w:p w:rsidR="003B261B" w:rsidRPr="00574A10" w:rsidRDefault="003B261B" w:rsidP="00574A10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t>– oblicza ilość produktu</w:t>
            </w:r>
            <w:r w:rsidR="00F44B32">
              <w:rPr>
                <w:rStyle w:val="Italic"/>
              </w:rPr>
              <w:t>,</w:t>
            </w:r>
            <w:r w:rsidRPr="00574A10">
              <w:rPr>
                <w:rStyle w:val="Italic"/>
              </w:rPr>
              <w:t xml:space="preserve"> jaka powstała, gdy wydajność reakcji była mniejsza niż 100%</w:t>
            </w:r>
          </w:p>
        </w:tc>
        <w:tc>
          <w:tcPr>
            <w:tcW w:w="2215" w:type="dxa"/>
            <w:shd w:val="clear" w:color="auto" w:fill="auto"/>
          </w:tcPr>
          <w:p w:rsidR="003B261B" w:rsidRPr="00574A10" w:rsidRDefault="003B261B" w:rsidP="00574A10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lastRenderedPageBreak/>
              <w:t>– rozwiązuje złożone zadania z wykorzystaniem stosunku ilościowego reagentów użytych w stosunku niestechiometrycznym</w:t>
            </w:r>
          </w:p>
          <w:p w:rsidR="003B261B" w:rsidRPr="00574A10" w:rsidRDefault="003B261B" w:rsidP="00574A10">
            <w:pPr>
              <w:pStyle w:val="Tekstglowny"/>
              <w:rPr>
                <w:rStyle w:val="Italic"/>
              </w:rPr>
            </w:pPr>
            <w:r w:rsidRPr="00574A10">
              <w:rPr>
                <w:rStyle w:val="Italic"/>
              </w:rPr>
              <w:t xml:space="preserve">– oblicza, ile należy użyć substratu w celu </w:t>
            </w:r>
            <w:r w:rsidRPr="00574A10">
              <w:rPr>
                <w:rStyle w:val="Italic"/>
              </w:rPr>
              <w:lastRenderedPageBreak/>
              <w:t>otrzymania podanej ilości produktu, gdy reakcja przebiega z wydajnością mniejszą niż 100% wydajnością</w:t>
            </w:r>
          </w:p>
          <w:p w:rsidR="00780BD9" w:rsidRPr="00574A10" w:rsidRDefault="00780BD9" w:rsidP="0074684C">
            <w:pPr>
              <w:pStyle w:val="Tekstglowny"/>
              <w:rPr>
                <w:rStyle w:val="Italic"/>
              </w:rPr>
            </w:pPr>
          </w:p>
        </w:tc>
      </w:tr>
      <w:tr w:rsidR="00515D94" w:rsidRPr="00E72AD0" w:rsidTr="00A4519C">
        <w:tc>
          <w:tcPr>
            <w:tcW w:w="12616" w:type="dxa"/>
            <w:gridSpan w:val="6"/>
            <w:shd w:val="clear" w:color="auto" w:fill="auto"/>
          </w:tcPr>
          <w:p w:rsidR="00515D94" w:rsidRPr="00725B04" w:rsidRDefault="00515D94" w:rsidP="00515D94">
            <w:pPr>
              <w:pStyle w:val="Tekstglowny"/>
              <w:rPr>
                <w:rStyle w:val="Bold"/>
              </w:rPr>
            </w:pPr>
            <w:r w:rsidRPr="00725B04">
              <w:rPr>
                <w:rStyle w:val="Bold"/>
              </w:rPr>
              <w:lastRenderedPageBreak/>
              <w:t xml:space="preserve">Dział 4. </w:t>
            </w:r>
          </w:p>
          <w:p w:rsidR="00515D94" w:rsidRPr="00725B04" w:rsidRDefault="003D038E" w:rsidP="00515D94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KINETYKA</w:t>
            </w:r>
            <w:r w:rsidR="00515D94" w:rsidRPr="00725B04">
              <w:rPr>
                <w:rStyle w:val="Bold"/>
              </w:rPr>
              <w:t xml:space="preserve"> CZEMICZNA</w:t>
            </w:r>
          </w:p>
          <w:p w:rsidR="00515D94" w:rsidRPr="00725B04" w:rsidRDefault="00515D94" w:rsidP="00515D94">
            <w:pPr>
              <w:pStyle w:val="Tekstglowny"/>
              <w:rPr>
                <w:rStyle w:val="Bold"/>
              </w:rPr>
            </w:pPr>
          </w:p>
        </w:tc>
      </w:tr>
      <w:tr w:rsidR="003D038E" w:rsidRPr="00E72AD0" w:rsidTr="00A4519C">
        <w:tc>
          <w:tcPr>
            <w:tcW w:w="2060" w:type="dxa"/>
            <w:shd w:val="clear" w:color="auto" w:fill="auto"/>
          </w:tcPr>
          <w:p w:rsidR="003D038E" w:rsidRPr="00E72AD0" w:rsidRDefault="003D038E" w:rsidP="00515D94">
            <w:pPr>
              <w:pStyle w:val="Tekstglowny"/>
            </w:pPr>
            <w:r>
              <w:t>24. Efekt energetyczny reakcji</w:t>
            </w:r>
          </w:p>
        </w:tc>
        <w:tc>
          <w:tcPr>
            <w:tcW w:w="2027" w:type="dxa"/>
            <w:shd w:val="clear" w:color="auto" w:fill="auto"/>
          </w:tcPr>
          <w:p w:rsidR="003D038E" w:rsidRDefault="003D038E" w:rsidP="00515D94">
            <w:pPr>
              <w:pStyle w:val="Tekstglowny"/>
            </w:pPr>
            <w:r w:rsidRPr="00E72AD0">
              <w:t xml:space="preserve">– </w:t>
            </w:r>
            <w:r>
              <w:t>definiuje profil energetyczny reakcji</w:t>
            </w:r>
          </w:p>
          <w:p w:rsidR="003D038E" w:rsidRPr="00E72AD0" w:rsidRDefault="003D038E" w:rsidP="00515D94">
            <w:pPr>
              <w:pStyle w:val="Tekstglowny"/>
            </w:pPr>
            <w:r w:rsidRPr="00E72AD0">
              <w:t>–</w:t>
            </w:r>
            <w:r>
              <w:t xml:space="preserve"> definiuje pojęcia: </w:t>
            </w:r>
            <w:r w:rsidRPr="00166A0D">
              <w:rPr>
                <w:rStyle w:val="Italic"/>
              </w:rPr>
              <w:t>energia aktywacji, układ, otoczenie</w:t>
            </w:r>
          </w:p>
        </w:tc>
        <w:tc>
          <w:tcPr>
            <w:tcW w:w="2027" w:type="dxa"/>
            <w:shd w:val="clear" w:color="auto" w:fill="auto"/>
          </w:tcPr>
          <w:p w:rsidR="003D038E" w:rsidRDefault="003D038E" w:rsidP="00515D94">
            <w:pPr>
              <w:pStyle w:val="Tekstglowny"/>
            </w:pPr>
            <w:r w:rsidRPr="00E72AD0">
              <w:t>–</w:t>
            </w:r>
            <w:r>
              <w:t xml:space="preserve"> zaznacza energię aktywacji na profilu energetycznym reakcji</w:t>
            </w:r>
          </w:p>
          <w:p w:rsidR="003D038E" w:rsidRPr="00E72AD0" w:rsidRDefault="003D038E" w:rsidP="00515D94">
            <w:pPr>
              <w:pStyle w:val="Tekstglowny"/>
            </w:pPr>
            <w:r w:rsidRPr="00E72AD0">
              <w:t>–</w:t>
            </w:r>
            <w:r>
              <w:t xml:space="preserve"> wymienia</w:t>
            </w:r>
            <w:r w:rsidR="00FC2529">
              <w:t xml:space="preserve"> rodzaje układów</w:t>
            </w:r>
          </w:p>
        </w:tc>
        <w:tc>
          <w:tcPr>
            <w:tcW w:w="2242" w:type="dxa"/>
            <w:shd w:val="clear" w:color="auto" w:fill="auto"/>
          </w:tcPr>
          <w:p w:rsidR="00FC2529" w:rsidRDefault="00FC2529" w:rsidP="00515D94">
            <w:pPr>
              <w:pStyle w:val="Tekstglowny"/>
            </w:pPr>
            <w:r w:rsidRPr="00E72AD0">
              <w:t>–</w:t>
            </w:r>
            <w:r>
              <w:t xml:space="preserve"> wyjaśnia pojęcie </w:t>
            </w:r>
            <w:r w:rsidRPr="00166A0D">
              <w:rPr>
                <w:rStyle w:val="Italic"/>
              </w:rPr>
              <w:t>kompleks aktywny</w:t>
            </w:r>
          </w:p>
          <w:p w:rsidR="00FC2529" w:rsidRDefault="00FC2529" w:rsidP="00515D94">
            <w:pPr>
              <w:pStyle w:val="Tekstglowny"/>
            </w:pPr>
            <w:r w:rsidRPr="00E72AD0">
              <w:t>–</w:t>
            </w:r>
            <w:r w:rsidRPr="00FC2529">
              <w:t xml:space="preserve"> zaznacza energię substratów, produktów oraz kompleksu aktywnego na profilu energetycznym </w:t>
            </w:r>
          </w:p>
          <w:p w:rsidR="00FC2529" w:rsidRPr="00E72AD0" w:rsidRDefault="00FC2529" w:rsidP="00515D94">
            <w:pPr>
              <w:pStyle w:val="Tekstglowny"/>
            </w:pPr>
            <w:r w:rsidRPr="00E72AD0">
              <w:t>–</w:t>
            </w:r>
            <w:r>
              <w:t xml:space="preserve"> podaje przykłady układu otwartego, zamkniętego oraz izolowanego</w:t>
            </w:r>
          </w:p>
        </w:tc>
        <w:tc>
          <w:tcPr>
            <w:tcW w:w="2045" w:type="dxa"/>
            <w:shd w:val="clear" w:color="auto" w:fill="auto"/>
          </w:tcPr>
          <w:p w:rsidR="00FC2529" w:rsidRDefault="00FC2529" w:rsidP="00FC2529">
            <w:pPr>
              <w:pStyle w:val="Tekstglowny"/>
            </w:pPr>
            <w:r w:rsidRPr="00E72AD0">
              <w:t>–</w:t>
            </w:r>
            <w:r>
              <w:t xml:space="preserve"> rysuje profil energetyczny reakcji</w:t>
            </w:r>
          </w:p>
          <w:p w:rsidR="003D038E" w:rsidRPr="00725B04" w:rsidRDefault="003D038E" w:rsidP="00515D94">
            <w:pPr>
              <w:pStyle w:val="Tekstglowny"/>
              <w:rPr>
                <w:rStyle w:val="Italic"/>
              </w:rPr>
            </w:pPr>
          </w:p>
        </w:tc>
        <w:tc>
          <w:tcPr>
            <w:tcW w:w="2215" w:type="dxa"/>
            <w:shd w:val="clear" w:color="auto" w:fill="auto"/>
          </w:tcPr>
          <w:p w:rsidR="003D038E" w:rsidRPr="00725B04" w:rsidRDefault="00FC2529" w:rsidP="00515D94">
            <w:pPr>
              <w:pStyle w:val="Tekstglowny"/>
              <w:rPr>
                <w:rStyle w:val="Italic"/>
              </w:rPr>
            </w:pPr>
            <w:r w:rsidRPr="00E72AD0">
              <w:t>–</w:t>
            </w:r>
            <w:r>
              <w:t xml:space="preserve"> wymienia rodzaje energii składające się na energię drobiny</w:t>
            </w:r>
          </w:p>
        </w:tc>
      </w:tr>
      <w:tr w:rsidR="00FC2529" w:rsidRPr="00E72AD0" w:rsidTr="00A4519C">
        <w:tc>
          <w:tcPr>
            <w:tcW w:w="2060" w:type="dxa"/>
            <w:shd w:val="clear" w:color="auto" w:fill="auto"/>
          </w:tcPr>
          <w:p w:rsidR="00FC2529" w:rsidRPr="00E72AD0" w:rsidRDefault="00FC2529" w:rsidP="00515D94">
            <w:pPr>
              <w:pStyle w:val="Tekstglowny"/>
            </w:pPr>
            <w:r>
              <w:t>25. Procesy endoenergetyczne i egzoenergetyczne</w:t>
            </w:r>
          </w:p>
        </w:tc>
        <w:tc>
          <w:tcPr>
            <w:tcW w:w="2027" w:type="dxa"/>
            <w:shd w:val="clear" w:color="auto" w:fill="auto"/>
          </w:tcPr>
          <w:p w:rsidR="00FC2529" w:rsidRDefault="00FC2529" w:rsidP="00515D94">
            <w:pPr>
              <w:pStyle w:val="Tekstglowny"/>
            </w:pPr>
            <w:r w:rsidRPr="00E72AD0">
              <w:t>–</w:t>
            </w:r>
            <w:r>
              <w:t xml:space="preserve"> definiuje proces endoenergetyczny oraz egzoenergetyczny</w:t>
            </w:r>
          </w:p>
          <w:p w:rsidR="00FC2529" w:rsidRDefault="00FC2529" w:rsidP="00515D94">
            <w:pPr>
              <w:pStyle w:val="Tekstglowny"/>
            </w:pPr>
            <w:r w:rsidRPr="00E72AD0">
              <w:t>–</w:t>
            </w:r>
            <w:r>
              <w:t xml:space="preserve"> definiuje proces endotermiczny oraz egzotermiczny</w:t>
            </w:r>
          </w:p>
          <w:p w:rsidR="00FC2529" w:rsidRDefault="00FC2529" w:rsidP="00515D94">
            <w:pPr>
              <w:pStyle w:val="Tekstglowny"/>
            </w:pPr>
            <w:r w:rsidRPr="00E72AD0">
              <w:t>–</w:t>
            </w:r>
            <w:r>
              <w:t xml:space="preserve"> definiuje pojęcie entalpii układu</w:t>
            </w:r>
          </w:p>
          <w:p w:rsidR="00FC2529" w:rsidRPr="00E72AD0" w:rsidRDefault="00DF3B7F" w:rsidP="00515D94">
            <w:pPr>
              <w:pStyle w:val="Tekstglowny"/>
            </w:pPr>
            <w:r w:rsidRPr="00E72AD0">
              <w:t>–</w:t>
            </w:r>
            <w:r w:rsidR="00FC2529">
              <w:t xml:space="preserve"> zna jednostkę entalpii</w:t>
            </w:r>
          </w:p>
        </w:tc>
        <w:tc>
          <w:tcPr>
            <w:tcW w:w="2027" w:type="dxa"/>
            <w:shd w:val="clear" w:color="auto" w:fill="auto"/>
          </w:tcPr>
          <w:p w:rsidR="00DF3B7F" w:rsidRDefault="00DF3B7F" w:rsidP="00DF3B7F">
            <w:pPr>
              <w:pStyle w:val="Tekstglowny"/>
            </w:pPr>
            <w:r w:rsidRPr="00E72AD0">
              <w:t xml:space="preserve">– </w:t>
            </w:r>
            <w:r>
              <w:t>określa kierunek przepływu energii między układem a otoczeniem w reakcjach endoenergetycznych, egzoenergetycznych</w:t>
            </w:r>
          </w:p>
          <w:p w:rsidR="00DF3B7F" w:rsidRDefault="00DF3B7F" w:rsidP="00DF3B7F">
            <w:pPr>
              <w:pStyle w:val="Tekstglowny"/>
            </w:pPr>
            <w:r w:rsidRPr="00E72AD0">
              <w:t>–</w:t>
            </w:r>
            <w:r>
              <w:t xml:space="preserve"> </w:t>
            </w:r>
            <w:r w:rsidRPr="00E72AD0">
              <w:t>wyjaśnia zapis Δ</w:t>
            </w:r>
            <w:r>
              <w:t>E</w:t>
            </w:r>
            <w:r w:rsidRPr="00E72AD0">
              <w:t>&lt;0 i Δ</w:t>
            </w:r>
            <w:r>
              <w:t>E</w:t>
            </w:r>
            <w:r w:rsidRPr="00E72AD0">
              <w:t xml:space="preserve"> &gt;0 </w:t>
            </w:r>
            <w:r>
              <w:t xml:space="preserve">oraz </w:t>
            </w:r>
            <w:r w:rsidRPr="00E72AD0">
              <w:t>ΔΗ&lt;0 i ΔH &gt;0</w:t>
            </w:r>
          </w:p>
          <w:p w:rsidR="00DF3B7F" w:rsidRPr="00E72AD0" w:rsidRDefault="00DF3B7F" w:rsidP="00DF3B7F">
            <w:pPr>
              <w:pStyle w:val="Tekstglowny"/>
            </w:pPr>
          </w:p>
          <w:p w:rsidR="00FC2529" w:rsidRPr="00E72AD0" w:rsidRDefault="00FC2529" w:rsidP="00515D94">
            <w:pPr>
              <w:pStyle w:val="Tekstglowny"/>
            </w:pPr>
          </w:p>
        </w:tc>
        <w:tc>
          <w:tcPr>
            <w:tcW w:w="2242" w:type="dxa"/>
            <w:shd w:val="clear" w:color="auto" w:fill="auto"/>
          </w:tcPr>
          <w:p w:rsidR="00DF3B7F" w:rsidRDefault="00DF3B7F" w:rsidP="00DF3B7F">
            <w:pPr>
              <w:pStyle w:val="Tekstglowny"/>
            </w:pPr>
            <w:r w:rsidRPr="00E72AD0">
              <w:lastRenderedPageBreak/>
              <w:t>–</w:t>
            </w:r>
            <w:r w:rsidRPr="00DF3B7F">
              <w:t xml:space="preserve"> podaje przykłady reakcji egzo</w:t>
            </w:r>
            <w:r>
              <w:t>energetycznych</w:t>
            </w:r>
            <w:r w:rsidRPr="00DF3B7F">
              <w:t xml:space="preserve"> i endoenergetycznyc</w:t>
            </w:r>
            <w:r>
              <w:t>h</w:t>
            </w:r>
          </w:p>
          <w:p w:rsidR="00DF3B7F" w:rsidRPr="00E72AD0" w:rsidRDefault="00DF3B7F" w:rsidP="00DF3B7F">
            <w:pPr>
              <w:pStyle w:val="Tekstglowny"/>
            </w:pPr>
            <w:r w:rsidRPr="00E72AD0">
              <w:t>– na podstawie  zapisu Δ</w:t>
            </w:r>
            <w:r w:rsidRPr="00DF3B7F">
              <w:t xml:space="preserve">E&lt;0 i ΔE &gt;0 </w:t>
            </w:r>
            <w:r>
              <w:t xml:space="preserve">lub </w:t>
            </w:r>
            <w:r w:rsidRPr="00E72AD0">
              <w:t>ΔΗ&lt;</w:t>
            </w:r>
            <w:r w:rsidRPr="00DF3B7F">
              <w:t>0 i ΔH&gt;0 określa efekt energetyczny</w:t>
            </w:r>
            <w:r>
              <w:t xml:space="preserve"> </w:t>
            </w:r>
            <w:r w:rsidRPr="00E72AD0">
              <w:t>reakcji</w:t>
            </w:r>
          </w:p>
          <w:p w:rsidR="00FC2529" w:rsidRPr="00E72AD0" w:rsidRDefault="00FC2529" w:rsidP="00515D94">
            <w:pPr>
              <w:pStyle w:val="Tekstglowny"/>
            </w:pPr>
          </w:p>
        </w:tc>
        <w:tc>
          <w:tcPr>
            <w:tcW w:w="2045" w:type="dxa"/>
            <w:shd w:val="clear" w:color="auto" w:fill="auto"/>
          </w:tcPr>
          <w:p w:rsidR="00DF3B7F" w:rsidRPr="00E72AD0" w:rsidRDefault="00DF3B7F" w:rsidP="00DF3B7F">
            <w:pPr>
              <w:pStyle w:val="Tekstglowny"/>
            </w:pPr>
            <w:r w:rsidRPr="00E72AD0">
              <w:t xml:space="preserve">– stosuje pojęcia: </w:t>
            </w:r>
            <w:r w:rsidRPr="00166A0D">
              <w:rPr>
                <w:rStyle w:val="Italic"/>
              </w:rPr>
              <w:t xml:space="preserve">procesy egzoenergetyczne </w:t>
            </w:r>
            <w:r w:rsidRPr="00E72AD0">
              <w:t xml:space="preserve">i </w:t>
            </w:r>
            <w:r w:rsidRPr="00166A0D">
              <w:rPr>
                <w:rStyle w:val="Italic"/>
              </w:rPr>
              <w:t xml:space="preserve">endoenergetyczne </w:t>
            </w:r>
            <w:r w:rsidRPr="00E72AD0">
              <w:t xml:space="preserve">oraz </w:t>
            </w:r>
            <w:r w:rsidRPr="00166A0D">
              <w:rPr>
                <w:rStyle w:val="Italic"/>
              </w:rPr>
              <w:t>energia aktywacji</w:t>
            </w:r>
            <w:r>
              <w:t xml:space="preserve"> </w:t>
            </w:r>
            <w:r w:rsidRPr="00E72AD0">
              <w:t>do opisu energetycznych efektów przemian chemicznych</w:t>
            </w:r>
          </w:p>
          <w:p w:rsidR="00FC2529" w:rsidRPr="00E72AD0" w:rsidRDefault="00FC2529" w:rsidP="00515D94">
            <w:pPr>
              <w:pStyle w:val="Tekstglowny"/>
            </w:pPr>
          </w:p>
        </w:tc>
        <w:tc>
          <w:tcPr>
            <w:tcW w:w="2215" w:type="dxa"/>
            <w:shd w:val="clear" w:color="auto" w:fill="auto"/>
          </w:tcPr>
          <w:p w:rsidR="00FC2529" w:rsidRPr="00E72AD0" w:rsidRDefault="00DF3B7F" w:rsidP="00515D94">
            <w:pPr>
              <w:pStyle w:val="Tekstglowny"/>
            </w:pPr>
            <w:r w:rsidRPr="00E72AD0">
              <w:t>–</w:t>
            </w:r>
            <w:r>
              <w:t xml:space="preserve"> projektuje doświadczenia obrazujące proces egzoenergetyczny oraz endoenergetyczny</w:t>
            </w:r>
          </w:p>
        </w:tc>
      </w:tr>
      <w:tr w:rsidR="00515D94" w:rsidRPr="00E72AD0" w:rsidTr="00A4519C">
        <w:tc>
          <w:tcPr>
            <w:tcW w:w="2060" w:type="dxa"/>
            <w:shd w:val="clear" w:color="auto" w:fill="auto"/>
          </w:tcPr>
          <w:p w:rsidR="00515D94" w:rsidRPr="00E72AD0" w:rsidRDefault="00DF3B7F" w:rsidP="00515D94">
            <w:pPr>
              <w:pStyle w:val="Tekstglowny"/>
            </w:pPr>
            <w:r>
              <w:lastRenderedPageBreak/>
              <w:t>26. Szybkość reakcji chemicznej</w:t>
            </w:r>
          </w:p>
        </w:tc>
        <w:tc>
          <w:tcPr>
            <w:tcW w:w="2027" w:type="dxa"/>
            <w:shd w:val="clear" w:color="auto" w:fill="auto"/>
          </w:tcPr>
          <w:p w:rsidR="00515D94" w:rsidRDefault="00DF3B7F" w:rsidP="00515D94">
            <w:pPr>
              <w:pStyle w:val="Tekstglowny"/>
            </w:pPr>
            <w:r w:rsidRPr="00E72AD0">
              <w:t>–</w:t>
            </w:r>
            <w:r>
              <w:t xml:space="preserve"> </w:t>
            </w:r>
            <w:r w:rsidR="001966A6">
              <w:t>definiuje szybkość reakcji chemicznej</w:t>
            </w:r>
          </w:p>
          <w:p w:rsidR="001966A6" w:rsidRPr="00E72AD0" w:rsidRDefault="001966A6" w:rsidP="00515D94">
            <w:pPr>
              <w:pStyle w:val="Tekstglowny"/>
            </w:pPr>
            <w:r w:rsidRPr="00E72AD0">
              <w:t>–</w:t>
            </w:r>
            <w:r>
              <w:t xml:space="preserve"> wymienia czynniki wpływające na szybkość reakcji</w:t>
            </w:r>
          </w:p>
        </w:tc>
        <w:tc>
          <w:tcPr>
            <w:tcW w:w="2027" w:type="dxa"/>
            <w:shd w:val="clear" w:color="auto" w:fill="auto"/>
          </w:tcPr>
          <w:p w:rsidR="001966A6" w:rsidRPr="001966A6" w:rsidRDefault="001966A6" w:rsidP="001966A6">
            <w:pPr>
              <w:pStyle w:val="Tekstglowny"/>
            </w:pPr>
            <w:r w:rsidRPr="00E72AD0">
              <w:t xml:space="preserve">– definiuje szybkość reakcji jako zmianę </w:t>
            </w:r>
            <w:r w:rsidRPr="001966A6">
              <w:t>stężenia reagenta w jednostce czasu</w:t>
            </w:r>
          </w:p>
          <w:p w:rsidR="001966A6" w:rsidRDefault="001966A6" w:rsidP="00515D94">
            <w:pPr>
              <w:pStyle w:val="Tekstglowny"/>
            </w:pPr>
            <w:r w:rsidRPr="00E72AD0">
              <w:t>–</w:t>
            </w:r>
            <w:r w:rsidRPr="001966A6">
              <w:t xml:space="preserve"> zna</w:t>
            </w:r>
            <w:r>
              <w:t xml:space="preserve"> </w:t>
            </w:r>
            <w:r w:rsidRPr="001966A6">
              <w:t>jednostkę szybkości reakcji</w:t>
            </w:r>
          </w:p>
          <w:p w:rsidR="00515D94" w:rsidRPr="00E72AD0" w:rsidRDefault="001966A6" w:rsidP="00515D94">
            <w:pPr>
              <w:pStyle w:val="Tekstglowny"/>
            </w:pPr>
            <w:r w:rsidRPr="00E72AD0">
              <w:t>–</w:t>
            </w:r>
            <w:r>
              <w:t xml:space="preserve"> definiuje pojęcie katalizatora</w:t>
            </w:r>
          </w:p>
        </w:tc>
        <w:tc>
          <w:tcPr>
            <w:tcW w:w="2242" w:type="dxa"/>
            <w:shd w:val="clear" w:color="auto" w:fill="auto"/>
          </w:tcPr>
          <w:p w:rsidR="001966A6" w:rsidRDefault="001966A6" w:rsidP="001966A6">
            <w:pPr>
              <w:pStyle w:val="Tekstglowny"/>
            </w:pPr>
            <w:r w:rsidRPr="00E72AD0">
              <w:t>– rozwiązuje zadania związane z szybkością r</w:t>
            </w:r>
            <w:r w:rsidRPr="001966A6">
              <w:t>eakcji</w:t>
            </w:r>
          </w:p>
          <w:p w:rsidR="001966A6" w:rsidRPr="001966A6" w:rsidRDefault="001966A6" w:rsidP="001966A6">
            <w:pPr>
              <w:pStyle w:val="Tekstglowny"/>
            </w:pPr>
            <w:r w:rsidRPr="00E72AD0">
              <w:t xml:space="preserve">– wyjaśnia, </w:t>
            </w:r>
            <w:r w:rsidRPr="001966A6">
              <w:t xml:space="preserve">w jaki sposób stężenie substratów, podwyższenie temperatury oraz rozdrobnienie </w:t>
            </w:r>
            <w:r w:rsidR="00A6234D">
              <w:t xml:space="preserve">substratów oraz obecność katalizatora </w:t>
            </w:r>
            <w:r w:rsidRPr="001966A6">
              <w:t>wpływają na szybkość reakcji</w:t>
            </w:r>
          </w:p>
          <w:p w:rsidR="00515D94" w:rsidRPr="00E72AD0" w:rsidRDefault="001966A6" w:rsidP="00126880">
            <w:pPr>
              <w:pStyle w:val="Tekstglowny"/>
            </w:pPr>
            <w:r w:rsidRPr="00E72AD0">
              <w:t>– wyjaśnia, w jaki sposób ciśnienie wpływa na szybkość reakcji zachodzących w fazie gazowej</w:t>
            </w:r>
          </w:p>
        </w:tc>
        <w:tc>
          <w:tcPr>
            <w:tcW w:w="2045" w:type="dxa"/>
            <w:shd w:val="clear" w:color="auto" w:fill="auto"/>
          </w:tcPr>
          <w:p w:rsidR="001966A6" w:rsidRDefault="001966A6" w:rsidP="00DF3B7F">
            <w:pPr>
              <w:pStyle w:val="Tekstglowny"/>
            </w:pPr>
            <w:r w:rsidRPr="00E72AD0">
              <w:t>–</w:t>
            </w:r>
            <w:r>
              <w:t xml:space="preserve"> definiuje regułę </w:t>
            </w:r>
            <w:proofErr w:type="spellStart"/>
            <w:r>
              <w:t>van't</w:t>
            </w:r>
            <w:proofErr w:type="spellEnd"/>
            <w:r>
              <w:t xml:space="preserve"> Hoffa</w:t>
            </w:r>
          </w:p>
          <w:p w:rsidR="001966A6" w:rsidRDefault="001966A6" w:rsidP="00DF3B7F">
            <w:pPr>
              <w:pStyle w:val="Tekstglowny"/>
            </w:pPr>
            <w:r w:rsidRPr="00E72AD0">
              <w:t>–</w:t>
            </w:r>
            <w:r>
              <w:t xml:space="preserve"> rysuje wykres zmiany stężenia substratu w trakcie trwania reakcji</w:t>
            </w:r>
          </w:p>
          <w:p w:rsidR="001966A6" w:rsidRDefault="001966A6" w:rsidP="00DF3B7F">
            <w:pPr>
              <w:pStyle w:val="Tekstglowny"/>
            </w:pPr>
            <w:r w:rsidRPr="00E72AD0">
              <w:t>–</w:t>
            </w:r>
            <w:r>
              <w:t xml:space="preserve"> </w:t>
            </w:r>
            <w:r w:rsidR="00A6234D">
              <w:t>wyjaśnia</w:t>
            </w:r>
            <w:r w:rsidR="00F44B32">
              <w:t>,</w:t>
            </w:r>
            <w:r w:rsidR="00A6234D">
              <w:t xml:space="preserve"> dlaczego wzrost temperatury, wzrost stężenia i ciśnienia substratów gazowych oraz rozdrobnienie substratów i obecność katalizatora zwiększa</w:t>
            </w:r>
            <w:r w:rsidR="00F44B32">
              <w:t>ją</w:t>
            </w:r>
            <w:r w:rsidR="00A6234D">
              <w:t xml:space="preserve"> szybkość reakcji</w:t>
            </w:r>
          </w:p>
          <w:p w:rsidR="00A6234D" w:rsidRPr="00E72AD0" w:rsidRDefault="00A6234D" w:rsidP="00DF3B7F">
            <w:pPr>
              <w:pStyle w:val="Tekstglowny"/>
            </w:pPr>
          </w:p>
        </w:tc>
        <w:tc>
          <w:tcPr>
            <w:tcW w:w="2215" w:type="dxa"/>
            <w:shd w:val="clear" w:color="auto" w:fill="auto"/>
          </w:tcPr>
          <w:p w:rsidR="00515D94" w:rsidRPr="00E72AD0" w:rsidRDefault="00A6234D" w:rsidP="00515D94">
            <w:pPr>
              <w:pStyle w:val="Tekstglowny"/>
            </w:pPr>
            <w:r w:rsidRPr="00E72AD0">
              <w:t>–</w:t>
            </w:r>
            <w:r>
              <w:t xml:space="preserve"> rysuje profil energetyczny reakcji z udziałem katalizatora oraz porównuje go do profilu energetycznego reakcji zachodzącej bez udziału katalizatora</w:t>
            </w:r>
          </w:p>
        </w:tc>
      </w:tr>
      <w:tr w:rsidR="00515D94" w:rsidRPr="00E72AD0" w:rsidTr="00A4519C">
        <w:tc>
          <w:tcPr>
            <w:tcW w:w="2060" w:type="dxa"/>
            <w:shd w:val="clear" w:color="auto" w:fill="auto"/>
          </w:tcPr>
          <w:p w:rsidR="00515D94" w:rsidRPr="00E72AD0" w:rsidRDefault="001476A8" w:rsidP="00515D94">
            <w:pPr>
              <w:pStyle w:val="Tekstglowny"/>
            </w:pPr>
            <w:r>
              <w:t>27</w:t>
            </w:r>
            <w:r w:rsidR="00515D94" w:rsidRPr="00E72AD0">
              <w:t xml:space="preserve">. </w:t>
            </w:r>
            <w:r>
              <w:t>Doświadczalne badanie zmian szybkości reakcji</w:t>
            </w:r>
          </w:p>
        </w:tc>
        <w:tc>
          <w:tcPr>
            <w:tcW w:w="2027" w:type="dxa"/>
            <w:shd w:val="clear" w:color="auto" w:fill="auto"/>
          </w:tcPr>
          <w:p w:rsidR="00515D94" w:rsidRDefault="00515D94" w:rsidP="001476A8">
            <w:pPr>
              <w:pStyle w:val="Tekstglowny"/>
            </w:pPr>
            <w:r w:rsidRPr="00E72AD0">
              <w:t xml:space="preserve">– </w:t>
            </w:r>
            <w:r w:rsidR="001476A8">
              <w:t>potrafi opisać prezentowane doświadczenie</w:t>
            </w:r>
          </w:p>
          <w:p w:rsidR="001476A8" w:rsidRPr="00E72AD0" w:rsidRDefault="001476A8" w:rsidP="001476A8">
            <w:pPr>
              <w:pStyle w:val="Tekstglowny"/>
            </w:pPr>
            <w:r w:rsidRPr="00E72AD0">
              <w:t>–</w:t>
            </w:r>
            <w:r>
              <w:t xml:space="preserve"> potrafi zapisać obserwacje po zaprezentowanym doświadczeniu</w:t>
            </w:r>
          </w:p>
        </w:tc>
        <w:tc>
          <w:tcPr>
            <w:tcW w:w="2027" w:type="dxa"/>
            <w:shd w:val="clear" w:color="auto" w:fill="auto"/>
          </w:tcPr>
          <w:p w:rsidR="00515D94" w:rsidRPr="00515D94" w:rsidRDefault="00515D94" w:rsidP="00515D94">
            <w:pPr>
              <w:pStyle w:val="Tekstglowny"/>
            </w:pPr>
            <w:r w:rsidRPr="00E72AD0">
              <w:t xml:space="preserve">– </w:t>
            </w:r>
            <w:r w:rsidR="001476A8">
              <w:t>potrafi wyciągnąć wnioski z zaprezentowanego doświadczenia</w:t>
            </w:r>
          </w:p>
        </w:tc>
        <w:tc>
          <w:tcPr>
            <w:tcW w:w="2242" w:type="dxa"/>
            <w:shd w:val="clear" w:color="auto" w:fill="auto"/>
          </w:tcPr>
          <w:p w:rsidR="00515D94" w:rsidRPr="00E72AD0" w:rsidRDefault="00515D94" w:rsidP="001476A8">
            <w:pPr>
              <w:pStyle w:val="Tekstglowny"/>
            </w:pPr>
            <w:r w:rsidRPr="00E72AD0">
              <w:t xml:space="preserve">– </w:t>
            </w:r>
            <w:r w:rsidR="001476A8">
              <w:t>potrafi zaproponować doświadczenie pokazujące wpływ określonych czynników na szybkość reakcji</w:t>
            </w:r>
          </w:p>
        </w:tc>
        <w:tc>
          <w:tcPr>
            <w:tcW w:w="2045" w:type="dxa"/>
            <w:shd w:val="clear" w:color="auto" w:fill="auto"/>
          </w:tcPr>
          <w:p w:rsidR="00515D94" w:rsidRPr="00515D94" w:rsidRDefault="00515D94" w:rsidP="00515D94">
            <w:pPr>
              <w:pStyle w:val="Tekstglowny"/>
            </w:pPr>
            <w:r w:rsidRPr="00E72AD0">
              <w:t xml:space="preserve">– </w:t>
            </w:r>
            <w:r w:rsidR="001476A8">
              <w:t>projektuje doświadczenie potwierdzające wpływ temperatury, stężenia substratów, rozdrobnienia substratów oraz obecności katalizatorów na szybkość reakcji</w:t>
            </w:r>
          </w:p>
        </w:tc>
        <w:tc>
          <w:tcPr>
            <w:tcW w:w="2215" w:type="dxa"/>
            <w:shd w:val="clear" w:color="auto" w:fill="auto"/>
          </w:tcPr>
          <w:p w:rsidR="00515D94" w:rsidRPr="00E72AD0" w:rsidRDefault="00515D94" w:rsidP="0074684C">
            <w:pPr>
              <w:pStyle w:val="Tekstglowny"/>
            </w:pPr>
            <w:r w:rsidRPr="00E72AD0">
              <w:t xml:space="preserve">– </w:t>
            </w:r>
            <w:r w:rsidR="001476A8">
              <w:t>wykonuje pod nadzorem zaprojektowane przez siebie doświadczenie badające wpływ temperatury, stężenia subst</w:t>
            </w:r>
            <w:r w:rsidR="001476A8" w:rsidRPr="001476A8">
              <w:t>ratów, rozdrobnienia substratów oraz obecności katalizatorów na szybkość reakcji</w:t>
            </w:r>
          </w:p>
        </w:tc>
      </w:tr>
    </w:tbl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1476A8" w:rsidRDefault="001476A8" w:rsidP="00381ECF">
      <w:pPr>
        <w:pStyle w:val="Tekstglowny"/>
        <w:rPr>
          <w:rStyle w:val="Bold"/>
        </w:rPr>
      </w:pPr>
    </w:p>
    <w:p w:rsidR="00553361" w:rsidRDefault="00553361" w:rsidP="00381ECF">
      <w:pPr>
        <w:pStyle w:val="Tekstglowny"/>
      </w:pPr>
    </w:p>
    <w:p w:rsidR="00827FF6" w:rsidRPr="00381ECF" w:rsidRDefault="00827FF6" w:rsidP="00381ECF">
      <w:pPr>
        <w:pStyle w:val="Tekstglowny"/>
      </w:pPr>
    </w:p>
    <w:sectPr w:rsidR="00827FF6" w:rsidRPr="00381ECF" w:rsidSect="00585029">
      <w:footerReference w:type="default" r:id="rId9"/>
      <w:type w:val="continuous"/>
      <w:pgSz w:w="16838" w:h="11906" w:orient="landscape" w:code="9"/>
      <w:pgMar w:top="1531" w:right="1531" w:bottom="1531" w:left="1418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5C" w:rsidRDefault="009D135C" w:rsidP="00D53129">
      <w:r>
        <w:separator/>
      </w:r>
    </w:p>
  </w:endnote>
  <w:endnote w:type="continuationSeparator" w:id="0">
    <w:p w:rsidR="009D135C" w:rsidRDefault="009D135C" w:rsidP="00D5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2B" w:rsidRDefault="005A312B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6B6D6B" w:rsidRPr="006B6D6B">
      <w:rPr>
        <w:rFonts w:ascii="Cambria" w:hAnsi="Cambria"/>
        <w:noProof/>
        <w:sz w:val="28"/>
        <w:szCs w:val="28"/>
      </w:rPr>
      <w:t>2</w:t>
    </w:r>
    <w:r>
      <w:fldChar w:fldCharType="end"/>
    </w:r>
  </w:p>
  <w:p w:rsidR="005A312B" w:rsidRDefault="005A31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5C" w:rsidRDefault="009D135C" w:rsidP="00D53129">
      <w:r>
        <w:separator/>
      </w:r>
    </w:p>
  </w:footnote>
  <w:footnote w:type="continuationSeparator" w:id="0">
    <w:p w:rsidR="009D135C" w:rsidRDefault="009D135C" w:rsidP="00D5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797"/>
    <w:multiLevelType w:val="hybridMultilevel"/>
    <w:tmpl w:val="44B2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77977"/>
    <w:multiLevelType w:val="hybridMultilevel"/>
    <w:tmpl w:val="5B543AD2"/>
    <w:lvl w:ilvl="0" w:tplc="04685B0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/>
  <w:styleLockTheme/>
  <w:styleLockQFSet/>
  <w:defaultTabStop w:val="708"/>
  <w:hyphenationZone w:val="425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49"/>
    <w:rsid w:val="0000034E"/>
    <w:rsid w:val="0000087A"/>
    <w:rsid w:val="000009EE"/>
    <w:rsid w:val="00000A8C"/>
    <w:rsid w:val="00000ABF"/>
    <w:rsid w:val="00001003"/>
    <w:rsid w:val="0000148C"/>
    <w:rsid w:val="000018D2"/>
    <w:rsid w:val="00001E32"/>
    <w:rsid w:val="0000205E"/>
    <w:rsid w:val="000022DE"/>
    <w:rsid w:val="00002380"/>
    <w:rsid w:val="000027EA"/>
    <w:rsid w:val="00002814"/>
    <w:rsid w:val="00002843"/>
    <w:rsid w:val="00002A98"/>
    <w:rsid w:val="00002BAF"/>
    <w:rsid w:val="00002C28"/>
    <w:rsid w:val="00002FD1"/>
    <w:rsid w:val="000031C1"/>
    <w:rsid w:val="00003A6A"/>
    <w:rsid w:val="00003A72"/>
    <w:rsid w:val="00003EF1"/>
    <w:rsid w:val="00004BD1"/>
    <w:rsid w:val="00004C48"/>
    <w:rsid w:val="00005B2F"/>
    <w:rsid w:val="00005B8C"/>
    <w:rsid w:val="00005EF1"/>
    <w:rsid w:val="0000634C"/>
    <w:rsid w:val="00006367"/>
    <w:rsid w:val="000074D6"/>
    <w:rsid w:val="00007C96"/>
    <w:rsid w:val="00010755"/>
    <w:rsid w:val="00010AB6"/>
    <w:rsid w:val="000111D6"/>
    <w:rsid w:val="00011643"/>
    <w:rsid w:val="000122E2"/>
    <w:rsid w:val="00012D8F"/>
    <w:rsid w:val="00013507"/>
    <w:rsid w:val="00014033"/>
    <w:rsid w:val="00014148"/>
    <w:rsid w:val="00014D94"/>
    <w:rsid w:val="00014F28"/>
    <w:rsid w:val="00015070"/>
    <w:rsid w:val="00015A71"/>
    <w:rsid w:val="00015B27"/>
    <w:rsid w:val="00015FFC"/>
    <w:rsid w:val="0001608C"/>
    <w:rsid w:val="000161C9"/>
    <w:rsid w:val="0001658F"/>
    <w:rsid w:val="000169B6"/>
    <w:rsid w:val="00016A7A"/>
    <w:rsid w:val="00016C66"/>
    <w:rsid w:val="00016DDA"/>
    <w:rsid w:val="00016EE7"/>
    <w:rsid w:val="000173EF"/>
    <w:rsid w:val="00017441"/>
    <w:rsid w:val="00017B44"/>
    <w:rsid w:val="0002017B"/>
    <w:rsid w:val="00020875"/>
    <w:rsid w:val="00020D40"/>
    <w:rsid w:val="00020E2E"/>
    <w:rsid w:val="00020F68"/>
    <w:rsid w:val="0002120D"/>
    <w:rsid w:val="0002127B"/>
    <w:rsid w:val="00021451"/>
    <w:rsid w:val="000214A7"/>
    <w:rsid w:val="000216C9"/>
    <w:rsid w:val="000219F3"/>
    <w:rsid w:val="000220CF"/>
    <w:rsid w:val="000224E5"/>
    <w:rsid w:val="000226B9"/>
    <w:rsid w:val="00022AB4"/>
    <w:rsid w:val="000231C4"/>
    <w:rsid w:val="00023552"/>
    <w:rsid w:val="00023AC0"/>
    <w:rsid w:val="00023E10"/>
    <w:rsid w:val="00025396"/>
    <w:rsid w:val="00026B44"/>
    <w:rsid w:val="00026C07"/>
    <w:rsid w:val="00026F0E"/>
    <w:rsid w:val="00027490"/>
    <w:rsid w:val="000279E9"/>
    <w:rsid w:val="00027DC0"/>
    <w:rsid w:val="000304CB"/>
    <w:rsid w:val="00030AE9"/>
    <w:rsid w:val="00030BF4"/>
    <w:rsid w:val="00030D1E"/>
    <w:rsid w:val="00032491"/>
    <w:rsid w:val="00032B48"/>
    <w:rsid w:val="00032B82"/>
    <w:rsid w:val="00032EB0"/>
    <w:rsid w:val="000334F9"/>
    <w:rsid w:val="000347C6"/>
    <w:rsid w:val="00034B80"/>
    <w:rsid w:val="00034C7C"/>
    <w:rsid w:val="00036479"/>
    <w:rsid w:val="00036A15"/>
    <w:rsid w:val="000373B2"/>
    <w:rsid w:val="00037A5D"/>
    <w:rsid w:val="00037E6B"/>
    <w:rsid w:val="00040533"/>
    <w:rsid w:val="000411A3"/>
    <w:rsid w:val="00041386"/>
    <w:rsid w:val="000415A9"/>
    <w:rsid w:val="00041909"/>
    <w:rsid w:val="00042059"/>
    <w:rsid w:val="000422B4"/>
    <w:rsid w:val="000426A9"/>
    <w:rsid w:val="00042946"/>
    <w:rsid w:val="00042FD2"/>
    <w:rsid w:val="000430D5"/>
    <w:rsid w:val="000430EB"/>
    <w:rsid w:val="00043525"/>
    <w:rsid w:val="00043577"/>
    <w:rsid w:val="000444BF"/>
    <w:rsid w:val="0004584B"/>
    <w:rsid w:val="00045C00"/>
    <w:rsid w:val="000467D0"/>
    <w:rsid w:val="00046AF4"/>
    <w:rsid w:val="00046BFC"/>
    <w:rsid w:val="00046E4E"/>
    <w:rsid w:val="000470CA"/>
    <w:rsid w:val="00047C3C"/>
    <w:rsid w:val="00047EC1"/>
    <w:rsid w:val="0005017E"/>
    <w:rsid w:val="00050268"/>
    <w:rsid w:val="0005088B"/>
    <w:rsid w:val="00050A5A"/>
    <w:rsid w:val="00051879"/>
    <w:rsid w:val="00051AB4"/>
    <w:rsid w:val="00052534"/>
    <w:rsid w:val="000528F5"/>
    <w:rsid w:val="00052D16"/>
    <w:rsid w:val="0005319C"/>
    <w:rsid w:val="0005368F"/>
    <w:rsid w:val="00053798"/>
    <w:rsid w:val="00053E79"/>
    <w:rsid w:val="000546E6"/>
    <w:rsid w:val="00055202"/>
    <w:rsid w:val="00055234"/>
    <w:rsid w:val="00055872"/>
    <w:rsid w:val="00055D8A"/>
    <w:rsid w:val="0005627E"/>
    <w:rsid w:val="00056372"/>
    <w:rsid w:val="00056AD4"/>
    <w:rsid w:val="00056B81"/>
    <w:rsid w:val="00056E82"/>
    <w:rsid w:val="00056F03"/>
    <w:rsid w:val="00057F2A"/>
    <w:rsid w:val="00060414"/>
    <w:rsid w:val="00060431"/>
    <w:rsid w:val="000604E1"/>
    <w:rsid w:val="0006060A"/>
    <w:rsid w:val="00060D52"/>
    <w:rsid w:val="00061028"/>
    <w:rsid w:val="0006109C"/>
    <w:rsid w:val="0006112E"/>
    <w:rsid w:val="00061292"/>
    <w:rsid w:val="00062277"/>
    <w:rsid w:val="00062334"/>
    <w:rsid w:val="00062958"/>
    <w:rsid w:val="00062A18"/>
    <w:rsid w:val="00062C97"/>
    <w:rsid w:val="00063279"/>
    <w:rsid w:val="00063534"/>
    <w:rsid w:val="00063A52"/>
    <w:rsid w:val="00063BD4"/>
    <w:rsid w:val="00063C1B"/>
    <w:rsid w:val="00064085"/>
    <w:rsid w:val="0006498E"/>
    <w:rsid w:val="00064AC3"/>
    <w:rsid w:val="00064EAE"/>
    <w:rsid w:val="00065D60"/>
    <w:rsid w:val="0006625D"/>
    <w:rsid w:val="00066974"/>
    <w:rsid w:val="00066B64"/>
    <w:rsid w:val="00066C47"/>
    <w:rsid w:val="00066E9B"/>
    <w:rsid w:val="0006749D"/>
    <w:rsid w:val="0006756D"/>
    <w:rsid w:val="00067B62"/>
    <w:rsid w:val="000700AE"/>
    <w:rsid w:val="000700E3"/>
    <w:rsid w:val="000708C5"/>
    <w:rsid w:val="000708F9"/>
    <w:rsid w:val="00070FCC"/>
    <w:rsid w:val="0007140D"/>
    <w:rsid w:val="00071B75"/>
    <w:rsid w:val="00072397"/>
    <w:rsid w:val="0007253E"/>
    <w:rsid w:val="00072983"/>
    <w:rsid w:val="00072ACF"/>
    <w:rsid w:val="00072DFC"/>
    <w:rsid w:val="00072E66"/>
    <w:rsid w:val="0007321D"/>
    <w:rsid w:val="000738AA"/>
    <w:rsid w:val="00073C40"/>
    <w:rsid w:val="0007542F"/>
    <w:rsid w:val="00075769"/>
    <w:rsid w:val="000759FA"/>
    <w:rsid w:val="00075B9F"/>
    <w:rsid w:val="00075E24"/>
    <w:rsid w:val="00075F24"/>
    <w:rsid w:val="00076294"/>
    <w:rsid w:val="000768B0"/>
    <w:rsid w:val="00076A28"/>
    <w:rsid w:val="0007714A"/>
    <w:rsid w:val="000775BD"/>
    <w:rsid w:val="0007783F"/>
    <w:rsid w:val="00080165"/>
    <w:rsid w:val="00080659"/>
    <w:rsid w:val="0008072D"/>
    <w:rsid w:val="00080B83"/>
    <w:rsid w:val="00080C9F"/>
    <w:rsid w:val="00080FDF"/>
    <w:rsid w:val="000810EC"/>
    <w:rsid w:val="00081FDA"/>
    <w:rsid w:val="00082327"/>
    <w:rsid w:val="00082D01"/>
    <w:rsid w:val="00083CD9"/>
    <w:rsid w:val="0008418C"/>
    <w:rsid w:val="00084B69"/>
    <w:rsid w:val="0008549F"/>
    <w:rsid w:val="00085909"/>
    <w:rsid w:val="00086037"/>
    <w:rsid w:val="00086122"/>
    <w:rsid w:val="00086133"/>
    <w:rsid w:val="00086561"/>
    <w:rsid w:val="000867E8"/>
    <w:rsid w:val="00086B07"/>
    <w:rsid w:val="000872B5"/>
    <w:rsid w:val="000875AF"/>
    <w:rsid w:val="0008786E"/>
    <w:rsid w:val="000878B6"/>
    <w:rsid w:val="00087FBF"/>
    <w:rsid w:val="00090493"/>
    <w:rsid w:val="00090C55"/>
    <w:rsid w:val="00091AB5"/>
    <w:rsid w:val="00093694"/>
    <w:rsid w:val="00093B04"/>
    <w:rsid w:val="0009413C"/>
    <w:rsid w:val="00094327"/>
    <w:rsid w:val="000943B3"/>
    <w:rsid w:val="000943CD"/>
    <w:rsid w:val="0009471C"/>
    <w:rsid w:val="0009490F"/>
    <w:rsid w:val="00094925"/>
    <w:rsid w:val="00095643"/>
    <w:rsid w:val="00095AD3"/>
    <w:rsid w:val="00095E0E"/>
    <w:rsid w:val="00095F54"/>
    <w:rsid w:val="00095FB9"/>
    <w:rsid w:val="000964BD"/>
    <w:rsid w:val="00097250"/>
    <w:rsid w:val="00097476"/>
    <w:rsid w:val="00097B43"/>
    <w:rsid w:val="000A0B00"/>
    <w:rsid w:val="000A0D1A"/>
    <w:rsid w:val="000A0EDD"/>
    <w:rsid w:val="000A0FB0"/>
    <w:rsid w:val="000A109A"/>
    <w:rsid w:val="000A1623"/>
    <w:rsid w:val="000A167C"/>
    <w:rsid w:val="000A1992"/>
    <w:rsid w:val="000A1A5C"/>
    <w:rsid w:val="000A1B5A"/>
    <w:rsid w:val="000A1C0A"/>
    <w:rsid w:val="000A1CCA"/>
    <w:rsid w:val="000A20DD"/>
    <w:rsid w:val="000A2354"/>
    <w:rsid w:val="000A2783"/>
    <w:rsid w:val="000A3539"/>
    <w:rsid w:val="000A4A32"/>
    <w:rsid w:val="000A4F5C"/>
    <w:rsid w:val="000A5941"/>
    <w:rsid w:val="000A61B7"/>
    <w:rsid w:val="000A6B96"/>
    <w:rsid w:val="000A70B7"/>
    <w:rsid w:val="000A7434"/>
    <w:rsid w:val="000A7A9B"/>
    <w:rsid w:val="000B0037"/>
    <w:rsid w:val="000B1895"/>
    <w:rsid w:val="000B1FF3"/>
    <w:rsid w:val="000B2981"/>
    <w:rsid w:val="000B2B42"/>
    <w:rsid w:val="000B2E82"/>
    <w:rsid w:val="000B2FA7"/>
    <w:rsid w:val="000B31A8"/>
    <w:rsid w:val="000B324F"/>
    <w:rsid w:val="000B36FC"/>
    <w:rsid w:val="000B3AF8"/>
    <w:rsid w:val="000B45CF"/>
    <w:rsid w:val="000B4667"/>
    <w:rsid w:val="000B52F7"/>
    <w:rsid w:val="000B5D23"/>
    <w:rsid w:val="000B5EA9"/>
    <w:rsid w:val="000B6171"/>
    <w:rsid w:val="000B6BBA"/>
    <w:rsid w:val="000B7199"/>
    <w:rsid w:val="000C01D9"/>
    <w:rsid w:val="000C036F"/>
    <w:rsid w:val="000C089F"/>
    <w:rsid w:val="000C0CC5"/>
    <w:rsid w:val="000C0F0D"/>
    <w:rsid w:val="000C1600"/>
    <w:rsid w:val="000C1962"/>
    <w:rsid w:val="000C1C6C"/>
    <w:rsid w:val="000C2FE6"/>
    <w:rsid w:val="000C3223"/>
    <w:rsid w:val="000C4403"/>
    <w:rsid w:val="000C45DF"/>
    <w:rsid w:val="000C4E53"/>
    <w:rsid w:val="000C50F6"/>
    <w:rsid w:val="000C5715"/>
    <w:rsid w:val="000C617D"/>
    <w:rsid w:val="000C6A9F"/>
    <w:rsid w:val="000C70B6"/>
    <w:rsid w:val="000C7453"/>
    <w:rsid w:val="000C78C6"/>
    <w:rsid w:val="000C7C3B"/>
    <w:rsid w:val="000D0CA8"/>
    <w:rsid w:val="000D108D"/>
    <w:rsid w:val="000D1472"/>
    <w:rsid w:val="000D1A89"/>
    <w:rsid w:val="000D1F4C"/>
    <w:rsid w:val="000D21F6"/>
    <w:rsid w:val="000D2B76"/>
    <w:rsid w:val="000D2EC2"/>
    <w:rsid w:val="000D3A9F"/>
    <w:rsid w:val="000D4F26"/>
    <w:rsid w:val="000D4FFB"/>
    <w:rsid w:val="000D50F8"/>
    <w:rsid w:val="000D5123"/>
    <w:rsid w:val="000D5149"/>
    <w:rsid w:val="000D53F5"/>
    <w:rsid w:val="000D5B57"/>
    <w:rsid w:val="000D5F9C"/>
    <w:rsid w:val="000D643A"/>
    <w:rsid w:val="000D6EB6"/>
    <w:rsid w:val="000D70F3"/>
    <w:rsid w:val="000D782E"/>
    <w:rsid w:val="000E058D"/>
    <w:rsid w:val="000E068D"/>
    <w:rsid w:val="000E1CE8"/>
    <w:rsid w:val="000E2072"/>
    <w:rsid w:val="000E28FE"/>
    <w:rsid w:val="000E2C4C"/>
    <w:rsid w:val="000E41A1"/>
    <w:rsid w:val="000E4341"/>
    <w:rsid w:val="000E4443"/>
    <w:rsid w:val="000E45B2"/>
    <w:rsid w:val="000E4D8A"/>
    <w:rsid w:val="000E4DD7"/>
    <w:rsid w:val="000E60FC"/>
    <w:rsid w:val="000E61B3"/>
    <w:rsid w:val="000E6F04"/>
    <w:rsid w:val="000E78BD"/>
    <w:rsid w:val="000E7AEA"/>
    <w:rsid w:val="000E7F06"/>
    <w:rsid w:val="000F050D"/>
    <w:rsid w:val="000F09DC"/>
    <w:rsid w:val="000F1001"/>
    <w:rsid w:val="000F1312"/>
    <w:rsid w:val="000F13A7"/>
    <w:rsid w:val="000F1592"/>
    <w:rsid w:val="000F1EEA"/>
    <w:rsid w:val="000F224C"/>
    <w:rsid w:val="000F296F"/>
    <w:rsid w:val="000F2CB8"/>
    <w:rsid w:val="000F2EEF"/>
    <w:rsid w:val="000F3C2A"/>
    <w:rsid w:val="000F3EBA"/>
    <w:rsid w:val="000F3FA3"/>
    <w:rsid w:val="000F45AA"/>
    <w:rsid w:val="000F4705"/>
    <w:rsid w:val="000F4A34"/>
    <w:rsid w:val="000F4E72"/>
    <w:rsid w:val="000F4EE2"/>
    <w:rsid w:val="000F5285"/>
    <w:rsid w:val="000F55B5"/>
    <w:rsid w:val="000F5B61"/>
    <w:rsid w:val="000F6193"/>
    <w:rsid w:val="000F62A2"/>
    <w:rsid w:val="000F64B2"/>
    <w:rsid w:val="000F66EF"/>
    <w:rsid w:val="000F6724"/>
    <w:rsid w:val="000F6F52"/>
    <w:rsid w:val="000F77C7"/>
    <w:rsid w:val="001011F6"/>
    <w:rsid w:val="001013B4"/>
    <w:rsid w:val="001015B7"/>
    <w:rsid w:val="00101A02"/>
    <w:rsid w:val="00101F8E"/>
    <w:rsid w:val="001025A3"/>
    <w:rsid w:val="00102678"/>
    <w:rsid w:val="001027AA"/>
    <w:rsid w:val="001029A1"/>
    <w:rsid w:val="00102B2F"/>
    <w:rsid w:val="0010309A"/>
    <w:rsid w:val="001032DE"/>
    <w:rsid w:val="00103D34"/>
    <w:rsid w:val="0010422E"/>
    <w:rsid w:val="00104298"/>
    <w:rsid w:val="00104624"/>
    <w:rsid w:val="00104B69"/>
    <w:rsid w:val="0010561C"/>
    <w:rsid w:val="0010585D"/>
    <w:rsid w:val="001059C2"/>
    <w:rsid w:val="0010614E"/>
    <w:rsid w:val="001063DB"/>
    <w:rsid w:val="00106516"/>
    <w:rsid w:val="00106C92"/>
    <w:rsid w:val="00106D67"/>
    <w:rsid w:val="0010740F"/>
    <w:rsid w:val="00107936"/>
    <w:rsid w:val="0011096B"/>
    <w:rsid w:val="0011159C"/>
    <w:rsid w:val="001115E0"/>
    <w:rsid w:val="00111C57"/>
    <w:rsid w:val="001124CD"/>
    <w:rsid w:val="00112540"/>
    <w:rsid w:val="0011257A"/>
    <w:rsid w:val="001132DA"/>
    <w:rsid w:val="0011351A"/>
    <w:rsid w:val="001138E7"/>
    <w:rsid w:val="00113F6C"/>
    <w:rsid w:val="00113FCA"/>
    <w:rsid w:val="00114558"/>
    <w:rsid w:val="0011553F"/>
    <w:rsid w:val="001158B7"/>
    <w:rsid w:val="00115A3E"/>
    <w:rsid w:val="00115E55"/>
    <w:rsid w:val="00116083"/>
    <w:rsid w:val="001163F7"/>
    <w:rsid w:val="00116DFC"/>
    <w:rsid w:val="00117078"/>
    <w:rsid w:val="00117C09"/>
    <w:rsid w:val="00117FA2"/>
    <w:rsid w:val="00120284"/>
    <w:rsid w:val="001202CB"/>
    <w:rsid w:val="001217C1"/>
    <w:rsid w:val="00121E96"/>
    <w:rsid w:val="0012237C"/>
    <w:rsid w:val="00122DE9"/>
    <w:rsid w:val="00123923"/>
    <w:rsid w:val="00124103"/>
    <w:rsid w:val="001242B2"/>
    <w:rsid w:val="00124703"/>
    <w:rsid w:val="00124A5A"/>
    <w:rsid w:val="00124F22"/>
    <w:rsid w:val="001258C1"/>
    <w:rsid w:val="001263EA"/>
    <w:rsid w:val="00126770"/>
    <w:rsid w:val="00126880"/>
    <w:rsid w:val="00127513"/>
    <w:rsid w:val="0012778F"/>
    <w:rsid w:val="00127982"/>
    <w:rsid w:val="001279FC"/>
    <w:rsid w:val="00127F8D"/>
    <w:rsid w:val="00131A54"/>
    <w:rsid w:val="00131E33"/>
    <w:rsid w:val="0013241E"/>
    <w:rsid w:val="0013242F"/>
    <w:rsid w:val="00132E78"/>
    <w:rsid w:val="0013352E"/>
    <w:rsid w:val="00133E3B"/>
    <w:rsid w:val="00133FFF"/>
    <w:rsid w:val="001344A1"/>
    <w:rsid w:val="00135028"/>
    <w:rsid w:val="001352BB"/>
    <w:rsid w:val="001352CE"/>
    <w:rsid w:val="0013621B"/>
    <w:rsid w:val="00136731"/>
    <w:rsid w:val="0013688B"/>
    <w:rsid w:val="00136B9A"/>
    <w:rsid w:val="00136BEE"/>
    <w:rsid w:val="00136BFE"/>
    <w:rsid w:val="00136F53"/>
    <w:rsid w:val="00137191"/>
    <w:rsid w:val="0013731A"/>
    <w:rsid w:val="0013752D"/>
    <w:rsid w:val="001376E8"/>
    <w:rsid w:val="00140AF7"/>
    <w:rsid w:val="00141431"/>
    <w:rsid w:val="001416B0"/>
    <w:rsid w:val="001416F4"/>
    <w:rsid w:val="001419A3"/>
    <w:rsid w:val="001419CD"/>
    <w:rsid w:val="001420AE"/>
    <w:rsid w:val="0014226E"/>
    <w:rsid w:val="00142332"/>
    <w:rsid w:val="00142636"/>
    <w:rsid w:val="001427A2"/>
    <w:rsid w:val="0014296D"/>
    <w:rsid w:val="00142A31"/>
    <w:rsid w:val="00143081"/>
    <w:rsid w:val="0014355F"/>
    <w:rsid w:val="001438D2"/>
    <w:rsid w:val="00143DA5"/>
    <w:rsid w:val="00143E2D"/>
    <w:rsid w:val="001442C1"/>
    <w:rsid w:val="001446DB"/>
    <w:rsid w:val="001446FD"/>
    <w:rsid w:val="00144843"/>
    <w:rsid w:val="00144C4E"/>
    <w:rsid w:val="0014508C"/>
    <w:rsid w:val="00145A6E"/>
    <w:rsid w:val="00145BB5"/>
    <w:rsid w:val="00145C26"/>
    <w:rsid w:val="00146349"/>
    <w:rsid w:val="0014659F"/>
    <w:rsid w:val="00146D34"/>
    <w:rsid w:val="001476A2"/>
    <w:rsid w:val="001476A8"/>
    <w:rsid w:val="00150030"/>
    <w:rsid w:val="00150915"/>
    <w:rsid w:val="00150BC2"/>
    <w:rsid w:val="00151045"/>
    <w:rsid w:val="0015104A"/>
    <w:rsid w:val="00151302"/>
    <w:rsid w:val="001514E1"/>
    <w:rsid w:val="001515DD"/>
    <w:rsid w:val="00151C50"/>
    <w:rsid w:val="00151CB0"/>
    <w:rsid w:val="00152622"/>
    <w:rsid w:val="001533CC"/>
    <w:rsid w:val="001537B6"/>
    <w:rsid w:val="001538BC"/>
    <w:rsid w:val="0015407D"/>
    <w:rsid w:val="00154DAB"/>
    <w:rsid w:val="00155025"/>
    <w:rsid w:val="00155409"/>
    <w:rsid w:val="001554EE"/>
    <w:rsid w:val="00155807"/>
    <w:rsid w:val="00155812"/>
    <w:rsid w:val="00155C84"/>
    <w:rsid w:val="001565D2"/>
    <w:rsid w:val="0015680F"/>
    <w:rsid w:val="00156B7F"/>
    <w:rsid w:val="00156F95"/>
    <w:rsid w:val="001570DE"/>
    <w:rsid w:val="00157409"/>
    <w:rsid w:val="00157441"/>
    <w:rsid w:val="00160E24"/>
    <w:rsid w:val="0016147F"/>
    <w:rsid w:val="00161B38"/>
    <w:rsid w:val="00161FC1"/>
    <w:rsid w:val="0016218B"/>
    <w:rsid w:val="001628FC"/>
    <w:rsid w:val="00162A17"/>
    <w:rsid w:val="00162D5D"/>
    <w:rsid w:val="00162E16"/>
    <w:rsid w:val="00163BE1"/>
    <w:rsid w:val="00163E1E"/>
    <w:rsid w:val="00163F85"/>
    <w:rsid w:val="0016403A"/>
    <w:rsid w:val="00164058"/>
    <w:rsid w:val="001642A2"/>
    <w:rsid w:val="00164847"/>
    <w:rsid w:val="001653BD"/>
    <w:rsid w:val="001653CA"/>
    <w:rsid w:val="00165693"/>
    <w:rsid w:val="00165CF8"/>
    <w:rsid w:val="001660A7"/>
    <w:rsid w:val="00166166"/>
    <w:rsid w:val="0016631C"/>
    <w:rsid w:val="001665FA"/>
    <w:rsid w:val="00166A0D"/>
    <w:rsid w:val="00166E58"/>
    <w:rsid w:val="001673AD"/>
    <w:rsid w:val="00167836"/>
    <w:rsid w:val="00167E4F"/>
    <w:rsid w:val="00170499"/>
    <w:rsid w:val="001709B1"/>
    <w:rsid w:val="001711CB"/>
    <w:rsid w:val="00171458"/>
    <w:rsid w:val="001719B5"/>
    <w:rsid w:val="00172517"/>
    <w:rsid w:val="00172FF6"/>
    <w:rsid w:val="00173EE3"/>
    <w:rsid w:val="0017474B"/>
    <w:rsid w:val="00174A5B"/>
    <w:rsid w:val="00174C06"/>
    <w:rsid w:val="00174D00"/>
    <w:rsid w:val="00176554"/>
    <w:rsid w:val="001767B5"/>
    <w:rsid w:val="00176D10"/>
    <w:rsid w:val="00177256"/>
    <w:rsid w:val="001773A8"/>
    <w:rsid w:val="0017783A"/>
    <w:rsid w:val="0018037E"/>
    <w:rsid w:val="00180464"/>
    <w:rsid w:val="0018098B"/>
    <w:rsid w:val="00180E29"/>
    <w:rsid w:val="00180F09"/>
    <w:rsid w:val="00181978"/>
    <w:rsid w:val="00181E3D"/>
    <w:rsid w:val="0018237C"/>
    <w:rsid w:val="00183114"/>
    <w:rsid w:val="001836F6"/>
    <w:rsid w:val="00183DAE"/>
    <w:rsid w:val="001845F0"/>
    <w:rsid w:val="00184981"/>
    <w:rsid w:val="001853F3"/>
    <w:rsid w:val="00185467"/>
    <w:rsid w:val="00185795"/>
    <w:rsid w:val="00185CB8"/>
    <w:rsid w:val="00186484"/>
    <w:rsid w:val="001867A7"/>
    <w:rsid w:val="00186DA7"/>
    <w:rsid w:val="00186EC5"/>
    <w:rsid w:val="00186F8B"/>
    <w:rsid w:val="001872D4"/>
    <w:rsid w:val="00190F4C"/>
    <w:rsid w:val="0019186E"/>
    <w:rsid w:val="00191A93"/>
    <w:rsid w:val="001920B0"/>
    <w:rsid w:val="0019264E"/>
    <w:rsid w:val="0019290F"/>
    <w:rsid w:val="00192FEC"/>
    <w:rsid w:val="00193006"/>
    <w:rsid w:val="0019363B"/>
    <w:rsid w:val="00194331"/>
    <w:rsid w:val="00194784"/>
    <w:rsid w:val="0019488D"/>
    <w:rsid w:val="001948BB"/>
    <w:rsid w:val="00194976"/>
    <w:rsid w:val="001949D9"/>
    <w:rsid w:val="00194A39"/>
    <w:rsid w:val="00194E71"/>
    <w:rsid w:val="001952A3"/>
    <w:rsid w:val="0019544D"/>
    <w:rsid w:val="00195A26"/>
    <w:rsid w:val="00196179"/>
    <w:rsid w:val="00196211"/>
    <w:rsid w:val="00196307"/>
    <w:rsid w:val="001966A6"/>
    <w:rsid w:val="00197091"/>
    <w:rsid w:val="001971E2"/>
    <w:rsid w:val="001973F5"/>
    <w:rsid w:val="001A0073"/>
    <w:rsid w:val="001A0B09"/>
    <w:rsid w:val="001A12FE"/>
    <w:rsid w:val="001A17EC"/>
    <w:rsid w:val="001A2011"/>
    <w:rsid w:val="001A2816"/>
    <w:rsid w:val="001A2E7A"/>
    <w:rsid w:val="001A335B"/>
    <w:rsid w:val="001A347B"/>
    <w:rsid w:val="001A3A47"/>
    <w:rsid w:val="001A4746"/>
    <w:rsid w:val="001A5141"/>
    <w:rsid w:val="001A5496"/>
    <w:rsid w:val="001A5578"/>
    <w:rsid w:val="001A56E9"/>
    <w:rsid w:val="001A5892"/>
    <w:rsid w:val="001A5A04"/>
    <w:rsid w:val="001A5E2C"/>
    <w:rsid w:val="001A631E"/>
    <w:rsid w:val="001A6FD1"/>
    <w:rsid w:val="001A71B3"/>
    <w:rsid w:val="001A7C55"/>
    <w:rsid w:val="001B03D2"/>
    <w:rsid w:val="001B0702"/>
    <w:rsid w:val="001B0737"/>
    <w:rsid w:val="001B08E9"/>
    <w:rsid w:val="001B0E29"/>
    <w:rsid w:val="001B0FD3"/>
    <w:rsid w:val="001B0FF6"/>
    <w:rsid w:val="001B1064"/>
    <w:rsid w:val="001B1AF6"/>
    <w:rsid w:val="001B1E56"/>
    <w:rsid w:val="001B2971"/>
    <w:rsid w:val="001B2DC5"/>
    <w:rsid w:val="001B2E0D"/>
    <w:rsid w:val="001B2EE6"/>
    <w:rsid w:val="001B2F3B"/>
    <w:rsid w:val="001B3458"/>
    <w:rsid w:val="001B3D7B"/>
    <w:rsid w:val="001B455A"/>
    <w:rsid w:val="001B4C9B"/>
    <w:rsid w:val="001B5105"/>
    <w:rsid w:val="001B5329"/>
    <w:rsid w:val="001B5E49"/>
    <w:rsid w:val="001B631D"/>
    <w:rsid w:val="001B65A5"/>
    <w:rsid w:val="001B686E"/>
    <w:rsid w:val="001B6DD5"/>
    <w:rsid w:val="001B7621"/>
    <w:rsid w:val="001B7873"/>
    <w:rsid w:val="001B7D19"/>
    <w:rsid w:val="001B7EC9"/>
    <w:rsid w:val="001C01C9"/>
    <w:rsid w:val="001C0B41"/>
    <w:rsid w:val="001C0DA2"/>
    <w:rsid w:val="001C0E96"/>
    <w:rsid w:val="001C0EAD"/>
    <w:rsid w:val="001C0F98"/>
    <w:rsid w:val="001C16CB"/>
    <w:rsid w:val="001C1A66"/>
    <w:rsid w:val="001C216E"/>
    <w:rsid w:val="001C23F8"/>
    <w:rsid w:val="001C255D"/>
    <w:rsid w:val="001C27F0"/>
    <w:rsid w:val="001C2BDD"/>
    <w:rsid w:val="001C2C20"/>
    <w:rsid w:val="001C3077"/>
    <w:rsid w:val="001C32E1"/>
    <w:rsid w:val="001C3484"/>
    <w:rsid w:val="001C34C3"/>
    <w:rsid w:val="001C3C1A"/>
    <w:rsid w:val="001C3DF1"/>
    <w:rsid w:val="001C3FB0"/>
    <w:rsid w:val="001C42C6"/>
    <w:rsid w:val="001C467E"/>
    <w:rsid w:val="001C5075"/>
    <w:rsid w:val="001C524D"/>
    <w:rsid w:val="001C535F"/>
    <w:rsid w:val="001C648E"/>
    <w:rsid w:val="001C6922"/>
    <w:rsid w:val="001C6F42"/>
    <w:rsid w:val="001C75E9"/>
    <w:rsid w:val="001C7762"/>
    <w:rsid w:val="001D09BC"/>
    <w:rsid w:val="001D0BC5"/>
    <w:rsid w:val="001D0EAF"/>
    <w:rsid w:val="001D100A"/>
    <w:rsid w:val="001D1775"/>
    <w:rsid w:val="001D179C"/>
    <w:rsid w:val="001D1926"/>
    <w:rsid w:val="001D2425"/>
    <w:rsid w:val="001D2599"/>
    <w:rsid w:val="001D2800"/>
    <w:rsid w:val="001D358F"/>
    <w:rsid w:val="001D40C1"/>
    <w:rsid w:val="001D41AA"/>
    <w:rsid w:val="001D4B5E"/>
    <w:rsid w:val="001D512D"/>
    <w:rsid w:val="001D5404"/>
    <w:rsid w:val="001D57B7"/>
    <w:rsid w:val="001D5D9F"/>
    <w:rsid w:val="001D70A5"/>
    <w:rsid w:val="001D723E"/>
    <w:rsid w:val="001D730C"/>
    <w:rsid w:val="001D7B16"/>
    <w:rsid w:val="001E07D6"/>
    <w:rsid w:val="001E07EE"/>
    <w:rsid w:val="001E10D7"/>
    <w:rsid w:val="001E1267"/>
    <w:rsid w:val="001E1818"/>
    <w:rsid w:val="001E1AC8"/>
    <w:rsid w:val="001E1D77"/>
    <w:rsid w:val="001E1E6B"/>
    <w:rsid w:val="001E27A0"/>
    <w:rsid w:val="001E285D"/>
    <w:rsid w:val="001E298C"/>
    <w:rsid w:val="001E2C05"/>
    <w:rsid w:val="001E3486"/>
    <w:rsid w:val="001E3542"/>
    <w:rsid w:val="001E3C77"/>
    <w:rsid w:val="001E4146"/>
    <w:rsid w:val="001E4808"/>
    <w:rsid w:val="001E49AC"/>
    <w:rsid w:val="001E4FD1"/>
    <w:rsid w:val="001E5228"/>
    <w:rsid w:val="001E5A19"/>
    <w:rsid w:val="001E602C"/>
    <w:rsid w:val="001E63B8"/>
    <w:rsid w:val="001E6446"/>
    <w:rsid w:val="001E67CA"/>
    <w:rsid w:val="001E6BE8"/>
    <w:rsid w:val="001E6D04"/>
    <w:rsid w:val="001E7850"/>
    <w:rsid w:val="001E7888"/>
    <w:rsid w:val="001E7FFA"/>
    <w:rsid w:val="001F0425"/>
    <w:rsid w:val="001F0E18"/>
    <w:rsid w:val="001F10CA"/>
    <w:rsid w:val="001F1703"/>
    <w:rsid w:val="001F18F4"/>
    <w:rsid w:val="001F1907"/>
    <w:rsid w:val="001F1C44"/>
    <w:rsid w:val="001F1E8E"/>
    <w:rsid w:val="001F29F4"/>
    <w:rsid w:val="001F3300"/>
    <w:rsid w:val="001F3450"/>
    <w:rsid w:val="001F389C"/>
    <w:rsid w:val="001F3D81"/>
    <w:rsid w:val="001F45DB"/>
    <w:rsid w:val="001F4E4B"/>
    <w:rsid w:val="001F5313"/>
    <w:rsid w:val="001F5547"/>
    <w:rsid w:val="001F568F"/>
    <w:rsid w:val="001F5939"/>
    <w:rsid w:val="001F5DB6"/>
    <w:rsid w:val="001F62AF"/>
    <w:rsid w:val="001F633C"/>
    <w:rsid w:val="001F63FB"/>
    <w:rsid w:val="001F64C9"/>
    <w:rsid w:val="001F65A4"/>
    <w:rsid w:val="001F66DF"/>
    <w:rsid w:val="001F68A2"/>
    <w:rsid w:val="001F6D09"/>
    <w:rsid w:val="001F7CF4"/>
    <w:rsid w:val="0020043F"/>
    <w:rsid w:val="0020055F"/>
    <w:rsid w:val="002008D0"/>
    <w:rsid w:val="00200B1A"/>
    <w:rsid w:val="0020103C"/>
    <w:rsid w:val="00201655"/>
    <w:rsid w:val="00201DAC"/>
    <w:rsid w:val="0020211D"/>
    <w:rsid w:val="00202629"/>
    <w:rsid w:val="00202970"/>
    <w:rsid w:val="002029BF"/>
    <w:rsid w:val="00202A11"/>
    <w:rsid w:val="00203385"/>
    <w:rsid w:val="002034C1"/>
    <w:rsid w:val="00203D56"/>
    <w:rsid w:val="00204858"/>
    <w:rsid w:val="00204968"/>
    <w:rsid w:val="002053FA"/>
    <w:rsid w:val="002058E8"/>
    <w:rsid w:val="00205F90"/>
    <w:rsid w:val="00206558"/>
    <w:rsid w:val="00206707"/>
    <w:rsid w:val="002070B5"/>
    <w:rsid w:val="0021011D"/>
    <w:rsid w:val="00211046"/>
    <w:rsid w:val="0021109C"/>
    <w:rsid w:val="00211151"/>
    <w:rsid w:val="002111D4"/>
    <w:rsid w:val="0021197B"/>
    <w:rsid w:val="002119AC"/>
    <w:rsid w:val="00211C55"/>
    <w:rsid w:val="00211E85"/>
    <w:rsid w:val="00211FEE"/>
    <w:rsid w:val="002127CC"/>
    <w:rsid w:val="00213176"/>
    <w:rsid w:val="00213763"/>
    <w:rsid w:val="00213B38"/>
    <w:rsid w:val="00213B7F"/>
    <w:rsid w:val="002145AA"/>
    <w:rsid w:val="0021496C"/>
    <w:rsid w:val="00214B23"/>
    <w:rsid w:val="00214DF5"/>
    <w:rsid w:val="00215119"/>
    <w:rsid w:val="002151F1"/>
    <w:rsid w:val="00215381"/>
    <w:rsid w:val="002155D0"/>
    <w:rsid w:val="00215600"/>
    <w:rsid w:val="00216177"/>
    <w:rsid w:val="002163F0"/>
    <w:rsid w:val="0021696F"/>
    <w:rsid w:val="002172AA"/>
    <w:rsid w:val="002179FB"/>
    <w:rsid w:val="002206C1"/>
    <w:rsid w:val="0022083A"/>
    <w:rsid w:val="0022084C"/>
    <w:rsid w:val="00220C5F"/>
    <w:rsid w:val="00220ECF"/>
    <w:rsid w:val="00220F19"/>
    <w:rsid w:val="00220F56"/>
    <w:rsid w:val="00221128"/>
    <w:rsid w:val="00221224"/>
    <w:rsid w:val="002221CF"/>
    <w:rsid w:val="002228DB"/>
    <w:rsid w:val="00222C54"/>
    <w:rsid w:val="00222DD0"/>
    <w:rsid w:val="00222F7F"/>
    <w:rsid w:val="002233F6"/>
    <w:rsid w:val="002235D2"/>
    <w:rsid w:val="002236B0"/>
    <w:rsid w:val="00224055"/>
    <w:rsid w:val="00224101"/>
    <w:rsid w:val="002248C4"/>
    <w:rsid w:val="00224B46"/>
    <w:rsid w:val="00225221"/>
    <w:rsid w:val="002254A8"/>
    <w:rsid w:val="002257E5"/>
    <w:rsid w:val="00225A09"/>
    <w:rsid w:val="00225C54"/>
    <w:rsid w:val="00225C6C"/>
    <w:rsid w:val="00225FAD"/>
    <w:rsid w:val="0022692A"/>
    <w:rsid w:val="0022699A"/>
    <w:rsid w:val="00226C1C"/>
    <w:rsid w:val="002270A9"/>
    <w:rsid w:val="002276F2"/>
    <w:rsid w:val="00227824"/>
    <w:rsid w:val="00227E5C"/>
    <w:rsid w:val="00230166"/>
    <w:rsid w:val="00230E6E"/>
    <w:rsid w:val="00230EE5"/>
    <w:rsid w:val="00231256"/>
    <w:rsid w:val="00231912"/>
    <w:rsid w:val="00232597"/>
    <w:rsid w:val="002327BA"/>
    <w:rsid w:val="00232997"/>
    <w:rsid w:val="00232DBC"/>
    <w:rsid w:val="00232F4F"/>
    <w:rsid w:val="00233407"/>
    <w:rsid w:val="00233A8B"/>
    <w:rsid w:val="00233DF5"/>
    <w:rsid w:val="002342DF"/>
    <w:rsid w:val="002345FB"/>
    <w:rsid w:val="00235370"/>
    <w:rsid w:val="002356D3"/>
    <w:rsid w:val="00235DAF"/>
    <w:rsid w:val="002360BA"/>
    <w:rsid w:val="002360E7"/>
    <w:rsid w:val="002369D3"/>
    <w:rsid w:val="0023716A"/>
    <w:rsid w:val="002378F1"/>
    <w:rsid w:val="00237E4F"/>
    <w:rsid w:val="00240275"/>
    <w:rsid w:val="0024192F"/>
    <w:rsid w:val="00242418"/>
    <w:rsid w:val="00242985"/>
    <w:rsid w:val="00242E6B"/>
    <w:rsid w:val="0024309F"/>
    <w:rsid w:val="00243146"/>
    <w:rsid w:val="00243264"/>
    <w:rsid w:val="002451E2"/>
    <w:rsid w:val="00245D34"/>
    <w:rsid w:val="00245FC8"/>
    <w:rsid w:val="00246CD8"/>
    <w:rsid w:val="00247A54"/>
    <w:rsid w:val="00247B05"/>
    <w:rsid w:val="00247C51"/>
    <w:rsid w:val="002506ED"/>
    <w:rsid w:val="00250DB3"/>
    <w:rsid w:val="00250DF2"/>
    <w:rsid w:val="00250F5D"/>
    <w:rsid w:val="00250F97"/>
    <w:rsid w:val="00251B0D"/>
    <w:rsid w:val="00251EB9"/>
    <w:rsid w:val="002529CF"/>
    <w:rsid w:val="00253008"/>
    <w:rsid w:val="00253178"/>
    <w:rsid w:val="002533D3"/>
    <w:rsid w:val="00253CA6"/>
    <w:rsid w:val="00254070"/>
    <w:rsid w:val="002540B7"/>
    <w:rsid w:val="0025414A"/>
    <w:rsid w:val="00254202"/>
    <w:rsid w:val="002545BC"/>
    <w:rsid w:val="002546A1"/>
    <w:rsid w:val="002547C0"/>
    <w:rsid w:val="002548F6"/>
    <w:rsid w:val="00254C71"/>
    <w:rsid w:val="00254F1D"/>
    <w:rsid w:val="002555E6"/>
    <w:rsid w:val="0025592B"/>
    <w:rsid w:val="0025607E"/>
    <w:rsid w:val="0025679F"/>
    <w:rsid w:val="00256B0A"/>
    <w:rsid w:val="00256B82"/>
    <w:rsid w:val="00256EEE"/>
    <w:rsid w:val="002574B8"/>
    <w:rsid w:val="002575F1"/>
    <w:rsid w:val="00257ACA"/>
    <w:rsid w:val="00257BF4"/>
    <w:rsid w:val="00257E0F"/>
    <w:rsid w:val="00260031"/>
    <w:rsid w:val="00260E95"/>
    <w:rsid w:val="00261004"/>
    <w:rsid w:val="0026161E"/>
    <w:rsid w:val="00261B5B"/>
    <w:rsid w:val="002629D2"/>
    <w:rsid w:val="0026321B"/>
    <w:rsid w:val="00263521"/>
    <w:rsid w:val="00263BCA"/>
    <w:rsid w:val="0026554B"/>
    <w:rsid w:val="00265FCC"/>
    <w:rsid w:val="00266236"/>
    <w:rsid w:val="002664B3"/>
    <w:rsid w:val="002666D6"/>
    <w:rsid w:val="0026729C"/>
    <w:rsid w:val="00267A8C"/>
    <w:rsid w:val="00267D8C"/>
    <w:rsid w:val="0027077F"/>
    <w:rsid w:val="00270CB2"/>
    <w:rsid w:val="002712AB"/>
    <w:rsid w:val="002713C4"/>
    <w:rsid w:val="00271800"/>
    <w:rsid w:val="00272FA8"/>
    <w:rsid w:val="0027306B"/>
    <w:rsid w:val="002732F7"/>
    <w:rsid w:val="0027364C"/>
    <w:rsid w:val="00273DE2"/>
    <w:rsid w:val="0027440C"/>
    <w:rsid w:val="00274681"/>
    <w:rsid w:val="002747D3"/>
    <w:rsid w:val="0027481D"/>
    <w:rsid w:val="00274FDB"/>
    <w:rsid w:val="002754B8"/>
    <w:rsid w:val="0027553F"/>
    <w:rsid w:val="00275869"/>
    <w:rsid w:val="00275F41"/>
    <w:rsid w:val="002760CE"/>
    <w:rsid w:val="00276F24"/>
    <w:rsid w:val="0027720E"/>
    <w:rsid w:val="00277437"/>
    <w:rsid w:val="00277809"/>
    <w:rsid w:val="00277A90"/>
    <w:rsid w:val="00277DD3"/>
    <w:rsid w:val="00280A69"/>
    <w:rsid w:val="00280CA8"/>
    <w:rsid w:val="00280E0F"/>
    <w:rsid w:val="00280E66"/>
    <w:rsid w:val="002810CE"/>
    <w:rsid w:val="0028138D"/>
    <w:rsid w:val="002813EA"/>
    <w:rsid w:val="00281514"/>
    <w:rsid w:val="0028270F"/>
    <w:rsid w:val="00283001"/>
    <w:rsid w:val="00283031"/>
    <w:rsid w:val="002830BF"/>
    <w:rsid w:val="00283278"/>
    <w:rsid w:val="00283F21"/>
    <w:rsid w:val="0028405E"/>
    <w:rsid w:val="00284448"/>
    <w:rsid w:val="002852A2"/>
    <w:rsid w:val="00285628"/>
    <w:rsid w:val="0028595E"/>
    <w:rsid w:val="00286246"/>
    <w:rsid w:val="00286C6F"/>
    <w:rsid w:val="002871F2"/>
    <w:rsid w:val="00287246"/>
    <w:rsid w:val="0028759D"/>
    <w:rsid w:val="002875FB"/>
    <w:rsid w:val="00287604"/>
    <w:rsid w:val="00287683"/>
    <w:rsid w:val="00290788"/>
    <w:rsid w:val="0029120C"/>
    <w:rsid w:val="0029134C"/>
    <w:rsid w:val="002915B2"/>
    <w:rsid w:val="0029196D"/>
    <w:rsid w:val="00291F9A"/>
    <w:rsid w:val="00292E0C"/>
    <w:rsid w:val="002930C3"/>
    <w:rsid w:val="00293274"/>
    <w:rsid w:val="0029367E"/>
    <w:rsid w:val="00293A69"/>
    <w:rsid w:val="00293DC0"/>
    <w:rsid w:val="002944AB"/>
    <w:rsid w:val="00294577"/>
    <w:rsid w:val="002945F6"/>
    <w:rsid w:val="00294636"/>
    <w:rsid w:val="002950CD"/>
    <w:rsid w:val="002951E7"/>
    <w:rsid w:val="00295F71"/>
    <w:rsid w:val="00296D4B"/>
    <w:rsid w:val="00296DC7"/>
    <w:rsid w:val="00297B19"/>
    <w:rsid w:val="00297B33"/>
    <w:rsid w:val="00297EFE"/>
    <w:rsid w:val="002A0A7D"/>
    <w:rsid w:val="002A0F49"/>
    <w:rsid w:val="002A108F"/>
    <w:rsid w:val="002A157D"/>
    <w:rsid w:val="002A1785"/>
    <w:rsid w:val="002A1A7D"/>
    <w:rsid w:val="002A1F0D"/>
    <w:rsid w:val="002A2769"/>
    <w:rsid w:val="002A3855"/>
    <w:rsid w:val="002A424B"/>
    <w:rsid w:val="002A4454"/>
    <w:rsid w:val="002A480F"/>
    <w:rsid w:val="002A5209"/>
    <w:rsid w:val="002A545D"/>
    <w:rsid w:val="002A591F"/>
    <w:rsid w:val="002A5D73"/>
    <w:rsid w:val="002A6081"/>
    <w:rsid w:val="002A6536"/>
    <w:rsid w:val="002A67B6"/>
    <w:rsid w:val="002A6C82"/>
    <w:rsid w:val="002A780B"/>
    <w:rsid w:val="002A7CEB"/>
    <w:rsid w:val="002B00DB"/>
    <w:rsid w:val="002B015A"/>
    <w:rsid w:val="002B09F3"/>
    <w:rsid w:val="002B0C71"/>
    <w:rsid w:val="002B13E3"/>
    <w:rsid w:val="002B1947"/>
    <w:rsid w:val="002B1B11"/>
    <w:rsid w:val="002B2063"/>
    <w:rsid w:val="002B2723"/>
    <w:rsid w:val="002B292C"/>
    <w:rsid w:val="002B2D44"/>
    <w:rsid w:val="002B3941"/>
    <w:rsid w:val="002B3C42"/>
    <w:rsid w:val="002B3F7D"/>
    <w:rsid w:val="002B4053"/>
    <w:rsid w:val="002B4197"/>
    <w:rsid w:val="002B4369"/>
    <w:rsid w:val="002B4D15"/>
    <w:rsid w:val="002B5C17"/>
    <w:rsid w:val="002B5F9D"/>
    <w:rsid w:val="002B5FC4"/>
    <w:rsid w:val="002B618B"/>
    <w:rsid w:val="002B6332"/>
    <w:rsid w:val="002B6522"/>
    <w:rsid w:val="002B6A2C"/>
    <w:rsid w:val="002B6B2C"/>
    <w:rsid w:val="002B6C5D"/>
    <w:rsid w:val="002B7521"/>
    <w:rsid w:val="002B75AC"/>
    <w:rsid w:val="002B7843"/>
    <w:rsid w:val="002B7CCE"/>
    <w:rsid w:val="002B7F80"/>
    <w:rsid w:val="002C026B"/>
    <w:rsid w:val="002C0562"/>
    <w:rsid w:val="002C0622"/>
    <w:rsid w:val="002C0A4B"/>
    <w:rsid w:val="002C1219"/>
    <w:rsid w:val="002C1ECA"/>
    <w:rsid w:val="002C2282"/>
    <w:rsid w:val="002C2500"/>
    <w:rsid w:val="002C2565"/>
    <w:rsid w:val="002C27DE"/>
    <w:rsid w:val="002C2C2E"/>
    <w:rsid w:val="002C2C70"/>
    <w:rsid w:val="002C3013"/>
    <w:rsid w:val="002C3345"/>
    <w:rsid w:val="002C349C"/>
    <w:rsid w:val="002C37BB"/>
    <w:rsid w:val="002C452D"/>
    <w:rsid w:val="002C4F53"/>
    <w:rsid w:val="002C58A3"/>
    <w:rsid w:val="002C5B5E"/>
    <w:rsid w:val="002C6918"/>
    <w:rsid w:val="002C6C48"/>
    <w:rsid w:val="002C6E5A"/>
    <w:rsid w:val="002C720B"/>
    <w:rsid w:val="002C79A2"/>
    <w:rsid w:val="002C7ED3"/>
    <w:rsid w:val="002C7FCD"/>
    <w:rsid w:val="002D01DD"/>
    <w:rsid w:val="002D08F4"/>
    <w:rsid w:val="002D0FB6"/>
    <w:rsid w:val="002D1B98"/>
    <w:rsid w:val="002D2973"/>
    <w:rsid w:val="002D2ADF"/>
    <w:rsid w:val="002D3108"/>
    <w:rsid w:val="002D3578"/>
    <w:rsid w:val="002D35C1"/>
    <w:rsid w:val="002D36BA"/>
    <w:rsid w:val="002D3871"/>
    <w:rsid w:val="002D3972"/>
    <w:rsid w:val="002D3FF5"/>
    <w:rsid w:val="002D415B"/>
    <w:rsid w:val="002D45A1"/>
    <w:rsid w:val="002D4671"/>
    <w:rsid w:val="002D4E4C"/>
    <w:rsid w:val="002D5181"/>
    <w:rsid w:val="002D663E"/>
    <w:rsid w:val="002D6646"/>
    <w:rsid w:val="002D6AFD"/>
    <w:rsid w:val="002D6E9F"/>
    <w:rsid w:val="002D6EF5"/>
    <w:rsid w:val="002D7942"/>
    <w:rsid w:val="002D7BAB"/>
    <w:rsid w:val="002D7C08"/>
    <w:rsid w:val="002E09C4"/>
    <w:rsid w:val="002E0FE5"/>
    <w:rsid w:val="002E150F"/>
    <w:rsid w:val="002E1934"/>
    <w:rsid w:val="002E1ECC"/>
    <w:rsid w:val="002E1F73"/>
    <w:rsid w:val="002E2615"/>
    <w:rsid w:val="002E27C3"/>
    <w:rsid w:val="002E29D8"/>
    <w:rsid w:val="002E2ADD"/>
    <w:rsid w:val="002E2D75"/>
    <w:rsid w:val="002E3533"/>
    <w:rsid w:val="002E36EA"/>
    <w:rsid w:val="002E3AAB"/>
    <w:rsid w:val="002E415D"/>
    <w:rsid w:val="002E4427"/>
    <w:rsid w:val="002E4859"/>
    <w:rsid w:val="002E4B0C"/>
    <w:rsid w:val="002E5DCE"/>
    <w:rsid w:val="002E5EF9"/>
    <w:rsid w:val="002E6EE5"/>
    <w:rsid w:val="002E727E"/>
    <w:rsid w:val="002E7311"/>
    <w:rsid w:val="002E74C2"/>
    <w:rsid w:val="002E79A3"/>
    <w:rsid w:val="002F0B50"/>
    <w:rsid w:val="002F0CD4"/>
    <w:rsid w:val="002F0D17"/>
    <w:rsid w:val="002F104B"/>
    <w:rsid w:val="002F1699"/>
    <w:rsid w:val="002F19CF"/>
    <w:rsid w:val="002F1A6E"/>
    <w:rsid w:val="002F2015"/>
    <w:rsid w:val="002F231B"/>
    <w:rsid w:val="002F2C0F"/>
    <w:rsid w:val="002F2EBE"/>
    <w:rsid w:val="002F3116"/>
    <w:rsid w:val="002F375D"/>
    <w:rsid w:val="002F37AD"/>
    <w:rsid w:val="002F4002"/>
    <w:rsid w:val="002F42D6"/>
    <w:rsid w:val="002F4551"/>
    <w:rsid w:val="002F479E"/>
    <w:rsid w:val="002F4B23"/>
    <w:rsid w:val="002F4E9D"/>
    <w:rsid w:val="002F583A"/>
    <w:rsid w:val="002F5956"/>
    <w:rsid w:val="002F6485"/>
    <w:rsid w:val="002F6783"/>
    <w:rsid w:val="002F6E8D"/>
    <w:rsid w:val="002F7416"/>
    <w:rsid w:val="002F7923"/>
    <w:rsid w:val="002F7DFA"/>
    <w:rsid w:val="002F7E31"/>
    <w:rsid w:val="00300B82"/>
    <w:rsid w:val="00300CC6"/>
    <w:rsid w:val="0030109B"/>
    <w:rsid w:val="00301451"/>
    <w:rsid w:val="003020FA"/>
    <w:rsid w:val="003021B2"/>
    <w:rsid w:val="003024A5"/>
    <w:rsid w:val="00302807"/>
    <w:rsid w:val="00302C5A"/>
    <w:rsid w:val="00302E2E"/>
    <w:rsid w:val="00302F04"/>
    <w:rsid w:val="00302FC9"/>
    <w:rsid w:val="00303E3B"/>
    <w:rsid w:val="00304AC5"/>
    <w:rsid w:val="00305079"/>
    <w:rsid w:val="00305224"/>
    <w:rsid w:val="00305832"/>
    <w:rsid w:val="00306529"/>
    <w:rsid w:val="00306FCB"/>
    <w:rsid w:val="00307626"/>
    <w:rsid w:val="003077C0"/>
    <w:rsid w:val="00310244"/>
    <w:rsid w:val="00310300"/>
    <w:rsid w:val="0031044B"/>
    <w:rsid w:val="00310B2E"/>
    <w:rsid w:val="00310C03"/>
    <w:rsid w:val="0031185C"/>
    <w:rsid w:val="00311EA0"/>
    <w:rsid w:val="00312120"/>
    <w:rsid w:val="00312470"/>
    <w:rsid w:val="00312A4A"/>
    <w:rsid w:val="00312CE4"/>
    <w:rsid w:val="00312FBF"/>
    <w:rsid w:val="00313134"/>
    <w:rsid w:val="00313254"/>
    <w:rsid w:val="00313381"/>
    <w:rsid w:val="00313863"/>
    <w:rsid w:val="003139AD"/>
    <w:rsid w:val="00313D0A"/>
    <w:rsid w:val="00313FCC"/>
    <w:rsid w:val="003140DA"/>
    <w:rsid w:val="003141C5"/>
    <w:rsid w:val="00314C81"/>
    <w:rsid w:val="003153AC"/>
    <w:rsid w:val="003153CE"/>
    <w:rsid w:val="0031583D"/>
    <w:rsid w:val="00315D66"/>
    <w:rsid w:val="00315E0E"/>
    <w:rsid w:val="003161E0"/>
    <w:rsid w:val="0031679C"/>
    <w:rsid w:val="003169FE"/>
    <w:rsid w:val="00316A4A"/>
    <w:rsid w:val="00316EA3"/>
    <w:rsid w:val="00316EFC"/>
    <w:rsid w:val="003177E1"/>
    <w:rsid w:val="00320039"/>
    <w:rsid w:val="00320055"/>
    <w:rsid w:val="00320146"/>
    <w:rsid w:val="0032023C"/>
    <w:rsid w:val="00320538"/>
    <w:rsid w:val="00320605"/>
    <w:rsid w:val="0032077D"/>
    <w:rsid w:val="00320BD8"/>
    <w:rsid w:val="00320EE2"/>
    <w:rsid w:val="003210C6"/>
    <w:rsid w:val="0032183F"/>
    <w:rsid w:val="00322061"/>
    <w:rsid w:val="00322540"/>
    <w:rsid w:val="0032264B"/>
    <w:rsid w:val="00322D27"/>
    <w:rsid w:val="0032303B"/>
    <w:rsid w:val="003231C1"/>
    <w:rsid w:val="00323522"/>
    <w:rsid w:val="003235C8"/>
    <w:rsid w:val="00323695"/>
    <w:rsid w:val="00323716"/>
    <w:rsid w:val="00323ABB"/>
    <w:rsid w:val="00323DEB"/>
    <w:rsid w:val="003243F9"/>
    <w:rsid w:val="00324755"/>
    <w:rsid w:val="00325696"/>
    <w:rsid w:val="00325760"/>
    <w:rsid w:val="00325F05"/>
    <w:rsid w:val="003261C2"/>
    <w:rsid w:val="00326441"/>
    <w:rsid w:val="00326759"/>
    <w:rsid w:val="0032676D"/>
    <w:rsid w:val="00326AE9"/>
    <w:rsid w:val="00327B32"/>
    <w:rsid w:val="00327B61"/>
    <w:rsid w:val="00330EEE"/>
    <w:rsid w:val="00331229"/>
    <w:rsid w:val="00332409"/>
    <w:rsid w:val="003324E4"/>
    <w:rsid w:val="003325C0"/>
    <w:rsid w:val="003327AD"/>
    <w:rsid w:val="00332DA0"/>
    <w:rsid w:val="003331F3"/>
    <w:rsid w:val="003334CC"/>
    <w:rsid w:val="00333EA8"/>
    <w:rsid w:val="00333EF6"/>
    <w:rsid w:val="003355B0"/>
    <w:rsid w:val="003356BB"/>
    <w:rsid w:val="003359A1"/>
    <w:rsid w:val="00335D45"/>
    <w:rsid w:val="0033603E"/>
    <w:rsid w:val="00336282"/>
    <w:rsid w:val="00336667"/>
    <w:rsid w:val="003369FD"/>
    <w:rsid w:val="003371A0"/>
    <w:rsid w:val="003376F2"/>
    <w:rsid w:val="00337762"/>
    <w:rsid w:val="00337863"/>
    <w:rsid w:val="00337CD8"/>
    <w:rsid w:val="003406D9"/>
    <w:rsid w:val="003409B6"/>
    <w:rsid w:val="00340DF6"/>
    <w:rsid w:val="00340F7E"/>
    <w:rsid w:val="00341487"/>
    <w:rsid w:val="003416F8"/>
    <w:rsid w:val="0034175F"/>
    <w:rsid w:val="00341961"/>
    <w:rsid w:val="0034223C"/>
    <w:rsid w:val="00342730"/>
    <w:rsid w:val="00342D2B"/>
    <w:rsid w:val="0034301B"/>
    <w:rsid w:val="00343170"/>
    <w:rsid w:val="00343DB9"/>
    <w:rsid w:val="00343E02"/>
    <w:rsid w:val="003442A2"/>
    <w:rsid w:val="003449D6"/>
    <w:rsid w:val="00345439"/>
    <w:rsid w:val="0034553B"/>
    <w:rsid w:val="00345807"/>
    <w:rsid w:val="00346164"/>
    <w:rsid w:val="003464F7"/>
    <w:rsid w:val="00346FDD"/>
    <w:rsid w:val="0034778D"/>
    <w:rsid w:val="003478C9"/>
    <w:rsid w:val="003501F7"/>
    <w:rsid w:val="0035051C"/>
    <w:rsid w:val="003509F1"/>
    <w:rsid w:val="00350BE9"/>
    <w:rsid w:val="00350DEF"/>
    <w:rsid w:val="003511A7"/>
    <w:rsid w:val="0035122B"/>
    <w:rsid w:val="00351325"/>
    <w:rsid w:val="003513A6"/>
    <w:rsid w:val="003514E1"/>
    <w:rsid w:val="0035157E"/>
    <w:rsid w:val="00351691"/>
    <w:rsid w:val="0035189D"/>
    <w:rsid w:val="00352147"/>
    <w:rsid w:val="00352524"/>
    <w:rsid w:val="00352C6B"/>
    <w:rsid w:val="0035328D"/>
    <w:rsid w:val="0035389B"/>
    <w:rsid w:val="00354802"/>
    <w:rsid w:val="00354A68"/>
    <w:rsid w:val="00354CBA"/>
    <w:rsid w:val="00354DDF"/>
    <w:rsid w:val="00355314"/>
    <w:rsid w:val="0035549A"/>
    <w:rsid w:val="0035599B"/>
    <w:rsid w:val="00355E06"/>
    <w:rsid w:val="003561DB"/>
    <w:rsid w:val="0035658B"/>
    <w:rsid w:val="00356EE0"/>
    <w:rsid w:val="00357336"/>
    <w:rsid w:val="003578A3"/>
    <w:rsid w:val="003579BD"/>
    <w:rsid w:val="00357AA3"/>
    <w:rsid w:val="00360814"/>
    <w:rsid w:val="00360989"/>
    <w:rsid w:val="003623CE"/>
    <w:rsid w:val="00362887"/>
    <w:rsid w:val="00362A7C"/>
    <w:rsid w:val="00362D51"/>
    <w:rsid w:val="003631B7"/>
    <w:rsid w:val="0036321B"/>
    <w:rsid w:val="00363476"/>
    <w:rsid w:val="003636FF"/>
    <w:rsid w:val="00363EDC"/>
    <w:rsid w:val="003642D4"/>
    <w:rsid w:val="003643C6"/>
    <w:rsid w:val="003648C2"/>
    <w:rsid w:val="003648C4"/>
    <w:rsid w:val="00364946"/>
    <w:rsid w:val="00364993"/>
    <w:rsid w:val="003650AF"/>
    <w:rsid w:val="0036525D"/>
    <w:rsid w:val="00365659"/>
    <w:rsid w:val="003664ED"/>
    <w:rsid w:val="003665F0"/>
    <w:rsid w:val="00366600"/>
    <w:rsid w:val="00366989"/>
    <w:rsid w:val="00366FFB"/>
    <w:rsid w:val="00367E10"/>
    <w:rsid w:val="00367EC2"/>
    <w:rsid w:val="003709AB"/>
    <w:rsid w:val="00371188"/>
    <w:rsid w:val="0037149E"/>
    <w:rsid w:val="003715A1"/>
    <w:rsid w:val="00371703"/>
    <w:rsid w:val="00371818"/>
    <w:rsid w:val="003718BF"/>
    <w:rsid w:val="00371F56"/>
    <w:rsid w:val="003726C6"/>
    <w:rsid w:val="003726E9"/>
    <w:rsid w:val="00372BA6"/>
    <w:rsid w:val="00372F2E"/>
    <w:rsid w:val="00373B4E"/>
    <w:rsid w:val="00373C6B"/>
    <w:rsid w:val="00373D1C"/>
    <w:rsid w:val="00373F5C"/>
    <w:rsid w:val="00373FE2"/>
    <w:rsid w:val="0037485B"/>
    <w:rsid w:val="003751AE"/>
    <w:rsid w:val="00375512"/>
    <w:rsid w:val="00375662"/>
    <w:rsid w:val="00375742"/>
    <w:rsid w:val="003758EC"/>
    <w:rsid w:val="00375990"/>
    <w:rsid w:val="003763B5"/>
    <w:rsid w:val="00376B4A"/>
    <w:rsid w:val="00376D80"/>
    <w:rsid w:val="0037707B"/>
    <w:rsid w:val="003776DF"/>
    <w:rsid w:val="00380875"/>
    <w:rsid w:val="00380C7D"/>
    <w:rsid w:val="003811DC"/>
    <w:rsid w:val="00381ECF"/>
    <w:rsid w:val="00381FE7"/>
    <w:rsid w:val="003820CB"/>
    <w:rsid w:val="003828FB"/>
    <w:rsid w:val="00382B64"/>
    <w:rsid w:val="0038328E"/>
    <w:rsid w:val="00383A62"/>
    <w:rsid w:val="00383D1E"/>
    <w:rsid w:val="00383E9D"/>
    <w:rsid w:val="0038461C"/>
    <w:rsid w:val="00384B6A"/>
    <w:rsid w:val="00385583"/>
    <w:rsid w:val="0038565B"/>
    <w:rsid w:val="00385947"/>
    <w:rsid w:val="00386C1D"/>
    <w:rsid w:val="00386C68"/>
    <w:rsid w:val="003875FB"/>
    <w:rsid w:val="00390076"/>
    <w:rsid w:val="003902CA"/>
    <w:rsid w:val="00390A39"/>
    <w:rsid w:val="0039169F"/>
    <w:rsid w:val="00391E77"/>
    <w:rsid w:val="00392C6F"/>
    <w:rsid w:val="0039359F"/>
    <w:rsid w:val="003939E2"/>
    <w:rsid w:val="00393CB7"/>
    <w:rsid w:val="00393FEC"/>
    <w:rsid w:val="003944A0"/>
    <w:rsid w:val="003946BC"/>
    <w:rsid w:val="00394BCF"/>
    <w:rsid w:val="003950C1"/>
    <w:rsid w:val="00395144"/>
    <w:rsid w:val="0039518F"/>
    <w:rsid w:val="003954FC"/>
    <w:rsid w:val="003958C4"/>
    <w:rsid w:val="00395B2E"/>
    <w:rsid w:val="00395D33"/>
    <w:rsid w:val="003965A2"/>
    <w:rsid w:val="003967D3"/>
    <w:rsid w:val="00396822"/>
    <w:rsid w:val="0039706C"/>
    <w:rsid w:val="003A08A5"/>
    <w:rsid w:val="003A0C59"/>
    <w:rsid w:val="003A1092"/>
    <w:rsid w:val="003A2278"/>
    <w:rsid w:val="003A2EBD"/>
    <w:rsid w:val="003A31CE"/>
    <w:rsid w:val="003A31FA"/>
    <w:rsid w:val="003A3204"/>
    <w:rsid w:val="003A36F2"/>
    <w:rsid w:val="003A3706"/>
    <w:rsid w:val="003A39F8"/>
    <w:rsid w:val="003A4934"/>
    <w:rsid w:val="003A4CEF"/>
    <w:rsid w:val="003A4FF2"/>
    <w:rsid w:val="003A5177"/>
    <w:rsid w:val="003A573A"/>
    <w:rsid w:val="003A61C8"/>
    <w:rsid w:val="003A6247"/>
    <w:rsid w:val="003A66CB"/>
    <w:rsid w:val="003A6708"/>
    <w:rsid w:val="003A680E"/>
    <w:rsid w:val="003A6E88"/>
    <w:rsid w:val="003A7ADE"/>
    <w:rsid w:val="003A7F4A"/>
    <w:rsid w:val="003B0D46"/>
    <w:rsid w:val="003B10DC"/>
    <w:rsid w:val="003B1230"/>
    <w:rsid w:val="003B1702"/>
    <w:rsid w:val="003B187B"/>
    <w:rsid w:val="003B19E4"/>
    <w:rsid w:val="003B261B"/>
    <w:rsid w:val="003B2727"/>
    <w:rsid w:val="003B2C91"/>
    <w:rsid w:val="003B2F4E"/>
    <w:rsid w:val="003B3003"/>
    <w:rsid w:val="003B30EC"/>
    <w:rsid w:val="003B324B"/>
    <w:rsid w:val="003B3261"/>
    <w:rsid w:val="003B3451"/>
    <w:rsid w:val="003B360C"/>
    <w:rsid w:val="003B3A1E"/>
    <w:rsid w:val="003B3DFA"/>
    <w:rsid w:val="003B440E"/>
    <w:rsid w:val="003B457B"/>
    <w:rsid w:val="003B4651"/>
    <w:rsid w:val="003B4A0E"/>
    <w:rsid w:val="003B500E"/>
    <w:rsid w:val="003B50D4"/>
    <w:rsid w:val="003B55E4"/>
    <w:rsid w:val="003B57D6"/>
    <w:rsid w:val="003B5CF1"/>
    <w:rsid w:val="003B5DB1"/>
    <w:rsid w:val="003B5F95"/>
    <w:rsid w:val="003B61C3"/>
    <w:rsid w:val="003B63E2"/>
    <w:rsid w:val="003B6764"/>
    <w:rsid w:val="003B69F4"/>
    <w:rsid w:val="003B6B60"/>
    <w:rsid w:val="003B6F2D"/>
    <w:rsid w:val="003B784C"/>
    <w:rsid w:val="003B79F2"/>
    <w:rsid w:val="003B7B89"/>
    <w:rsid w:val="003C07B0"/>
    <w:rsid w:val="003C0C65"/>
    <w:rsid w:val="003C12A8"/>
    <w:rsid w:val="003C12D8"/>
    <w:rsid w:val="003C13C4"/>
    <w:rsid w:val="003C166C"/>
    <w:rsid w:val="003C16E8"/>
    <w:rsid w:val="003C17D5"/>
    <w:rsid w:val="003C1B39"/>
    <w:rsid w:val="003C1D8E"/>
    <w:rsid w:val="003C2132"/>
    <w:rsid w:val="003C24F3"/>
    <w:rsid w:val="003C28D5"/>
    <w:rsid w:val="003C28D7"/>
    <w:rsid w:val="003C2D85"/>
    <w:rsid w:val="003C2F1C"/>
    <w:rsid w:val="003C3167"/>
    <w:rsid w:val="003C37D6"/>
    <w:rsid w:val="003C39C2"/>
    <w:rsid w:val="003C3AD2"/>
    <w:rsid w:val="003C3E94"/>
    <w:rsid w:val="003C3FBA"/>
    <w:rsid w:val="003C43E0"/>
    <w:rsid w:val="003C459B"/>
    <w:rsid w:val="003C4729"/>
    <w:rsid w:val="003C49FF"/>
    <w:rsid w:val="003C4E92"/>
    <w:rsid w:val="003C5197"/>
    <w:rsid w:val="003C585B"/>
    <w:rsid w:val="003C5FD1"/>
    <w:rsid w:val="003C652F"/>
    <w:rsid w:val="003C68F4"/>
    <w:rsid w:val="003C6E65"/>
    <w:rsid w:val="003C7730"/>
    <w:rsid w:val="003D00CB"/>
    <w:rsid w:val="003D038E"/>
    <w:rsid w:val="003D05DB"/>
    <w:rsid w:val="003D0D7E"/>
    <w:rsid w:val="003D1B41"/>
    <w:rsid w:val="003D221F"/>
    <w:rsid w:val="003D266D"/>
    <w:rsid w:val="003D3019"/>
    <w:rsid w:val="003D37F4"/>
    <w:rsid w:val="003D3977"/>
    <w:rsid w:val="003D3B8F"/>
    <w:rsid w:val="003D4349"/>
    <w:rsid w:val="003D4512"/>
    <w:rsid w:val="003D4BCE"/>
    <w:rsid w:val="003D54D8"/>
    <w:rsid w:val="003D558E"/>
    <w:rsid w:val="003D58B2"/>
    <w:rsid w:val="003D5C58"/>
    <w:rsid w:val="003D5D14"/>
    <w:rsid w:val="003D5D2A"/>
    <w:rsid w:val="003D6282"/>
    <w:rsid w:val="003D6A69"/>
    <w:rsid w:val="003D7187"/>
    <w:rsid w:val="003D7195"/>
    <w:rsid w:val="003D7646"/>
    <w:rsid w:val="003D7A57"/>
    <w:rsid w:val="003E02F2"/>
    <w:rsid w:val="003E0697"/>
    <w:rsid w:val="003E081A"/>
    <w:rsid w:val="003E0A5E"/>
    <w:rsid w:val="003E0AD2"/>
    <w:rsid w:val="003E0B48"/>
    <w:rsid w:val="003E0F7C"/>
    <w:rsid w:val="003E140C"/>
    <w:rsid w:val="003E188D"/>
    <w:rsid w:val="003E2474"/>
    <w:rsid w:val="003E2793"/>
    <w:rsid w:val="003E2CB1"/>
    <w:rsid w:val="003E315B"/>
    <w:rsid w:val="003E3684"/>
    <w:rsid w:val="003E38B3"/>
    <w:rsid w:val="003E4215"/>
    <w:rsid w:val="003E42C1"/>
    <w:rsid w:val="003E42F3"/>
    <w:rsid w:val="003E47EA"/>
    <w:rsid w:val="003E4CBB"/>
    <w:rsid w:val="003E4F63"/>
    <w:rsid w:val="003E503C"/>
    <w:rsid w:val="003E5E2C"/>
    <w:rsid w:val="003E65F0"/>
    <w:rsid w:val="003E7463"/>
    <w:rsid w:val="003F04D8"/>
    <w:rsid w:val="003F0B9E"/>
    <w:rsid w:val="003F0EE3"/>
    <w:rsid w:val="003F12D1"/>
    <w:rsid w:val="003F13E4"/>
    <w:rsid w:val="003F1680"/>
    <w:rsid w:val="003F203F"/>
    <w:rsid w:val="003F281E"/>
    <w:rsid w:val="003F3E71"/>
    <w:rsid w:val="003F418A"/>
    <w:rsid w:val="003F44EB"/>
    <w:rsid w:val="003F45C6"/>
    <w:rsid w:val="003F4A0E"/>
    <w:rsid w:val="003F4A9E"/>
    <w:rsid w:val="003F4ADD"/>
    <w:rsid w:val="003F4AFC"/>
    <w:rsid w:val="003F5A04"/>
    <w:rsid w:val="003F5A58"/>
    <w:rsid w:val="003F5E42"/>
    <w:rsid w:val="003F5E52"/>
    <w:rsid w:val="003F5F59"/>
    <w:rsid w:val="003F6176"/>
    <w:rsid w:val="003F6230"/>
    <w:rsid w:val="003F6C54"/>
    <w:rsid w:val="003F71DD"/>
    <w:rsid w:val="003F7435"/>
    <w:rsid w:val="003F76B9"/>
    <w:rsid w:val="0040054C"/>
    <w:rsid w:val="004010B2"/>
    <w:rsid w:val="00401DA3"/>
    <w:rsid w:val="00401F2A"/>
    <w:rsid w:val="00402353"/>
    <w:rsid w:val="00402415"/>
    <w:rsid w:val="00402820"/>
    <w:rsid w:val="00402E6B"/>
    <w:rsid w:val="0040474A"/>
    <w:rsid w:val="0040499A"/>
    <w:rsid w:val="00404D39"/>
    <w:rsid w:val="00405515"/>
    <w:rsid w:val="004055F1"/>
    <w:rsid w:val="004056B3"/>
    <w:rsid w:val="00406270"/>
    <w:rsid w:val="00406596"/>
    <w:rsid w:val="004065F8"/>
    <w:rsid w:val="00406ADB"/>
    <w:rsid w:val="00406AEC"/>
    <w:rsid w:val="00406B6F"/>
    <w:rsid w:val="00407C61"/>
    <w:rsid w:val="00407E87"/>
    <w:rsid w:val="00410B7A"/>
    <w:rsid w:val="00410DD6"/>
    <w:rsid w:val="00410E01"/>
    <w:rsid w:val="00411D3A"/>
    <w:rsid w:val="0041210C"/>
    <w:rsid w:val="004136FA"/>
    <w:rsid w:val="004137DC"/>
    <w:rsid w:val="00413DC3"/>
    <w:rsid w:val="004153CE"/>
    <w:rsid w:val="0041634C"/>
    <w:rsid w:val="004163FB"/>
    <w:rsid w:val="004166D6"/>
    <w:rsid w:val="0041670F"/>
    <w:rsid w:val="00416984"/>
    <w:rsid w:val="00416B5E"/>
    <w:rsid w:val="00416DDB"/>
    <w:rsid w:val="00417556"/>
    <w:rsid w:val="004176AA"/>
    <w:rsid w:val="00417887"/>
    <w:rsid w:val="0041799B"/>
    <w:rsid w:val="00417A97"/>
    <w:rsid w:val="00417BDC"/>
    <w:rsid w:val="00417BF7"/>
    <w:rsid w:val="00420008"/>
    <w:rsid w:val="0042070F"/>
    <w:rsid w:val="00420F9E"/>
    <w:rsid w:val="00421420"/>
    <w:rsid w:val="004223C7"/>
    <w:rsid w:val="00422826"/>
    <w:rsid w:val="00422B5F"/>
    <w:rsid w:val="00422CFD"/>
    <w:rsid w:val="00422E48"/>
    <w:rsid w:val="004236F4"/>
    <w:rsid w:val="00423CE7"/>
    <w:rsid w:val="004242C2"/>
    <w:rsid w:val="0042448E"/>
    <w:rsid w:val="00424AC6"/>
    <w:rsid w:val="00424E2B"/>
    <w:rsid w:val="004251E9"/>
    <w:rsid w:val="004258A8"/>
    <w:rsid w:val="004259CB"/>
    <w:rsid w:val="00425FBA"/>
    <w:rsid w:val="00426058"/>
    <w:rsid w:val="00426127"/>
    <w:rsid w:val="00426361"/>
    <w:rsid w:val="00426BD4"/>
    <w:rsid w:val="00426DBF"/>
    <w:rsid w:val="00426F69"/>
    <w:rsid w:val="00427509"/>
    <w:rsid w:val="00427FEF"/>
    <w:rsid w:val="0043003C"/>
    <w:rsid w:val="0043029A"/>
    <w:rsid w:val="0043059B"/>
    <w:rsid w:val="00430EB7"/>
    <w:rsid w:val="00431126"/>
    <w:rsid w:val="00431645"/>
    <w:rsid w:val="00431B14"/>
    <w:rsid w:val="00431C47"/>
    <w:rsid w:val="00431C70"/>
    <w:rsid w:val="00431D58"/>
    <w:rsid w:val="0043264A"/>
    <w:rsid w:val="00432B68"/>
    <w:rsid w:val="00433036"/>
    <w:rsid w:val="00433A8C"/>
    <w:rsid w:val="00433E97"/>
    <w:rsid w:val="00434221"/>
    <w:rsid w:val="00434380"/>
    <w:rsid w:val="004356E0"/>
    <w:rsid w:val="004363CA"/>
    <w:rsid w:val="004369D1"/>
    <w:rsid w:val="00436D94"/>
    <w:rsid w:val="00436ED4"/>
    <w:rsid w:val="00437001"/>
    <w:rsid w:val="004372AC"/>
    <w:rsid w:val="00437619"/>
    <w:rsid w:val="0043790E"/>
    <w:rsid w:val="00440217"/>
    <w:rsid w:val="004404CF"/>
    <w:rsid w:val="00440BEA"/>
    <w:rsid w:val="00441B17"/>
    <w:rsid w:val="0044396B"/>
    <w:rsid w:val="00443CE4"/>
    <w:rsid w:val="004445C8"/>
    <w:rsid w:val="00444A5E"/>
    <w:rsid w:val="00444BA9"/>
    <w:rsid w:val="00444C91"/>
    <w:rsid w:val="00444F32"/>
    <w:rsid w:val="00445432"/>
    <w:rsid w:val="00445F1D"/>
    <w:rsid w:val="00446007"/>
    <w:rsid w:val="004471D5"/>
    <w:rsid w:val="004477EB"/>
    <w:rsid w:val="0045132C"/>
    <w:rsid w:val="004517E1"/>
    <w:rsid w:val="00451A67"/>
    <w:rsid w:val="00451B2A"/>
    <w:rsid w:val="00451CD2"/>
    <w:rsid w:val="00453392"/>
    <w:rsid w:val="0045342C"/>
    <w:rsid w:val="004534A5"/>
    <w:rsid w:val="004538C8"/>
    <w:rsid w:val="004547D0"/>
    <w:rsid w:val="00454AC6"/>
    <w:rsid w:val="00454B87"/>
    <w:rsid w:val="00454DC9"/>
    <w:rsid w:val="004556C2"/>
    <w:rsid w:val="004557D8"/>
    <w:rsid w:val="004559EC"/>
    <w:rsid w:val="00455D53"/>
    <w:rsid w:val="0045629C"/>
    <w:rsid w:val="00456332"/>
    <w:rsid w:val="00457E54"/>
    <w:rsid w:val="00460626"/>
    <w:rsid w:val="00460967"/>
    <w:rsid w:val="00460A78"/>
    <w:rsid w:val="00460DDE"/>
    <w:rsid w:val="0046157B"/>
    <w:rsid w:val="00461868"/>
    <w:rsid w:val="00461937"/>
    <w:rsid w:val="00461EB1"/>
    <w:rsid w:val="00462E17"/>
    <w:rsid w:val="004632BF"/>
    <w:rsid w:val="0046332E"/>
    <w:rsid w:val="0046371E"/>
    <w:rsid w:val="00463975"/>
    <w:rsid w:val="00463EAE"/>
    <w:rsid w:val="00463FD8"/>
    <w:rsid w:val="0046418A"/>
    <w:rsid w:val="004643E9"/>
    <w:rsid w:val="004662C1"/>
    <w:rsid w:val="004663DF"/>
    <w:rsid w:val="00466F1E"/>
    <w:rsid w:val="00466FCE"/>
    <w:rsid w:val="0046703F"/>
    <w:rsid w:val="0046738B"/>
    <w:rsid w:val="0046762F"/>
    <w:rsid w:val="00467E40"/>
    <w:rsid w:val="004701E5"/>
    <w:rsid w:val="004702F3"/>
    <w:rsid w:val="004710A4"/>
    <w:rsid w:val="0047114B"/>
    <w:rsid w:val="004711C6"/>
    <w:rsid w:val="004715AE"/>
    <w:rsid w:val="004717BC"/>
    <w:rsid w:val="0047243C"/>
    <w:rsid w:val="00472456"/>
    <w:rsid w:val="004728B2"/>
    <w:rsid w:val="00472FB9"/>
    <w:rsid w:val="00473350"/>
    <w:rsid w:val="004734EA"/>
    <w:rsid w:val="004740B0"/>
    <w:rsid w:val="004741A3"/>
    <w:rsid w:val="004743C0"/>
    <w:rsid w:val="00474D76"/>
    <w:rsid w:val="004750AD"/>
    <w:rsid w:val="004756DC"/>
    <w:rsid w:val="00475C9D"/>
    <w:rsid w:val="004760DF"/>
    <w:rsid w:val="00476278"/>
    <w:rsid w:val="0047634E"/>
    <w:rsid w:val="004765A2"/>
    <w:rsid w:val="00476CF7"/>
    <w:rsid w:val="0047728D"/>
    <w:rsid w:val="0047751C"/>
    <w:rsid w:val="00477E8E"/>
    <w:rsid w:val="00477EDA"/>
    <w:rsid w:val="00480036"/>
    <w:rsid w:val="0048083E"/>
    <w:rsid w:val="00480D28"/>
    <w:rsid w:val="00481E4F"/>
    <w:rsid w:val="00481EB0"/>
    <w:rsid w:val="00482854"/>
    <w:rsid w:val="004828C2"/>
    <w:rsid w:val="00483014"/>
    <w:rsid w:val="0048312E"/>
    <w:rsid w:val="004832C2"/>
    <w:rsid w:val="004834F6"/>
    <w:rsid w:val="00483557"/>
    <w:rsid w:val="004836EC"/>
    <w:rsid w:val="00483780"/>
    <w:rsid w:val="0048400C"/>
    <w:rsid w:val="00484CDE"/>
    <w:rsid w:val="004850B9"/>
    <w:rsid w:val="00485AB0"/>
    <w:rsid w:val="00485EC9"/>
    <w:rsid w:val="00486755"/>
    <w:rsid w:val="0048691D"/>
    <w:rsid w:val="00486D2A"/>
    <w:rsid w:val="0048700F"/>
    <w:rsid w:val="00487975"/>
    <w:rsid w:val="00487D47"/>
    <w:rsid w:val="00490878"/>
    <w:rsid w:val="00490CDA"/>
    <w:rsid w:val="00490F5C"/>
    <w:rsid w:val="00491C33"/>
    <w:rsid w:val="00491C4B"/>
    <w:rsid w:val="00492C1A"/>
    <w:rsid w:val="004939D3"/>
    <w:rsid w:val="00494374"/>
    <w:rsid w:val="004950A1"/>
    <w:rsid w:val="004950EC"/>
    <w:rsid w:val="00495578"/>
    <w:rsid w:val="004966EC"/>
    <w:rsid w:val="0049708E"/>
    <w:rsid w:val="004975B4"/>
    <w:rsid w:val="00497A3C"/>
    <w:rsid w:val="004A054F"/>
    <w:rsid w:val="004A0663"/>
    <w:rsid w:val="004A0BEA"/>
    <w:rsid w:val="004A1797"/>
    <w:rsid w:val="004A1CF1"/>
    <w:rsid w:val="004A1F14"/>
    <w:rsid w:val="004A1FC3"/>
    <w:rsid w:val="004A2477"/>
    <w:rsid w:val="004A26EB"/>
    <w:rsid w:val="004A2A19"/>
    <w:rsid w:val="004A2C97"/>
    <w:rsid w:val="004A2F49"/>
    <w:rsid w:val="004A35BE"/>
    <w:rsid w:val="004A370C"/>
    <w:rsid w:val="004A3F46"/>
    <w:rsid w:val="004A4362"/>
    <w:rsid w:val="004A49BC"/>
    <w:rsid w:val="004A4F36"/>
    <w:rsid w:val="004A50E2"/>
    <w:rsid w:val="004A5623"/>
    <w:rsid w:val="004A5B81"/>
    <w:rsid w:val="004A608B"/>
    <w:rsid w:val="004A6367"/>
    <w:rsid w:val="004A650A"/>
    <w:rsid w:val="004A6694"/>
    <w:rsid w:val="004A77C9"/>
    <w:rsid w:val="004A787A"/>
    <w:rsid w:val="004B029A"/>
    <w:rsid w:val="004B053F"/>
    <w:rsid w:val="004B0753"/>
    <w:rsid w:val="004B0AC7"/>
    <w:rsid w:val="004B0F95"/>
    <w:rsid w:val="004B1430"/>
    <w:rsid w:val="004B1504"/>
    <w:rsid w:val="004B160E"/>
    <w:rsid w:val="004B1690"/>
    <w:rsid w:val="004B186C"/>
    <w:rsid w:val="004B1A61"/>
    <w:rsid w:val="004B1C79"/>
    <w:rsid w:val="004B255B"/>
    <w:rsid w:val="004B2758"/>
    <w:rsid w:val="004B2A44"/>
    <w:rsid w:val="004B2E6D"/>
    <w:rsid w:val="004B3634"/>
    <w:rsid w:val="004B3B42"/>
    <w:rsid w:val="004B4B06"/>
    <w:rsid w:val="004B4EC1"/>
    <w:rsid w:val="004B6513"/>
    <w:rsid w:val="004B6744"/>
    <w:rsid w:val="004B6C24"/>
    <w:rsid w:val="004B716C"/>
    <w:rsid w:val="004B7570"/>
    <w:rsid w:val="004B759A"/>
    <w:rsid w:val="004B7FC6"/>
    <w:rsid w:val="004C0B7B"/>
    <w:rsid w:val="004C0D3A"/>
    <w:rsid w:val="004C11D5"/>
    <w:rsid w:val="004C14D3"/>
    <w:rsid w:val="004C174E"/>
    <w:rsid w:val="004C2430"/>
    <w:rsid w:val="004C29AD"/>
    <w:rsid w:val="004C2B87"/>
    <w:rsid w:val="004C2C21"/>
    <w:rsid w:val="004C350A"/>
    <w:rsid w:val="004C4BCE"/>
    <w:rsid w:val="004C4FB4"/>
    <w:rsid w:val="004C523B"/>
    <w:rsid w:val="004C542D"/>
    <w:rsid w:val="004C572D"/>
    <w:rsid w:val="004C5A7E"/>
    <w:rsid w:val="004C5E7B"/>
    <w:rsid w:val="004C61E6"/>
    <w:rsid w:val="004C6D93"/>
    <w:rsid w:val="004C76F0"/>
    <w:rsid w:val="004C7C7D"/>
    <w:rsid w:val="004D03D2"/>
    <w:rsid w:val="004D0AEB"/>
    <w:rsid w:val="004D1AAB"/>
    <w:rsid w:val="004D276E"/>
    <w:rsid w:val="004D32D1"/>
    <w:rsid w:val="004D35F9"/>
    <w:rsid w:val="004D3811"/>
    <w:rsid w:val="004D3FB2"/>
    <w:rsid w:val="004D492D"/>
    <w:rsid w:val="004D4FB8"/>
    <w:rsid w:val="004D5BF3"/>
    <w:rsid w:val="004D5D2A"/>
    <w:rsid w:val="004D62A1"/>
    <w:rsid w:val="004D6536"/>
    <w:rsid w:val="004D6949"/>
    <w:rsid w:val="004D6B75"/>
    <w:rsid w:val="004D6E09"/>
    <w:rsid w:val="004D78F8"/>
    <w:rsid w:val="004E086F"/>
    <w:rsid w:val="004E0BB6"/>
    <w:rsid w:val="004E0DD8"/>
    <w:rsid w:val="004E1001"/>
    <w:rsid w:val="004E148C"/>
    <w:rsid w:val="004E1D53"/>
    <w:rsid w:val="004E1DF5"/>
    <w:rsid w:val="004E1EFA"/>
    <w:rsid w:val="004E1FD7"/>
    <w:rsid w:val="004E325E"/>
    <w:rsid w:val="004E32F0"/>
    <w:rsid w:val="004E349A"/>
    <w:rsid w:val="004E3530"/>
    <w:rsid w:val="004E367F"/>
    <w:rsid w:val="004E369C"/>
    <w:rsid w:val="004E3B90"/>
    <w:rsid w:val="004E3BFA"/>
    <w:rsid w:val="004E413C"/>
    <w:rsid w:val="004E42D2"/>
    <w:rsid w:val="004E449B"/>
    <w:rsid w:val="004E5FCC"/>
    <w:rsid w:val="004E62B5"/>
    <w:rsid w:val="004E6648"/>
    <w:rsid w:val="004E7013"/>
    <w:rsid w:val="004E7096"/>
    <w:rsid w:val="004E7600"/>
    <w:rsid w:val="004F041E"/>
    <w:rsid w:val="004F0576"/>
    <w:rsid w:val="004F0FA9"/>
    <w:rsid w:val="004F135A"/>
    <w:rsid w:val="004F1B2E"/>
    <w:rsid w:val="004F200E"/>
    <w:rsid w:val="004F26AB"/>
    <w:rsid w:val="004F2779"/>
    <w:rsid w:val="004F2C74"/>
    <w:rsid w:val="004F2C88"/>
    <w:rsid w:val="004F2EFD"/>
    <w:rsid w:val="004F341D"/>
    <w:rsid w:val="004F3462"/>
    <w:rsid w:val="004F3DAA"/>
    <w:rsid w:val="004F3F94"/>
    <w:rsid w:val="004F4B26"/>
    <w:rsid w:val="004F4DC6"/>
    <w:rsid w:val="004F55C1"/>
    <w:rsid w:val="004F5DAA"/>
    <w:rsid w:val="004F6C71"/>
    <w:rsid w:val="004F6DF9"/>
    <w:rsid w:val="004F73FF"/>
    <w:rsid w:val="004F74EA"/>
    <w:rsid w:val="004F759A"/>
    <w:rsid w:val="004F7CE3"/>
    <w:rsid w:val="00500779"/>
    <w:rsid w:val="005014A0"/>
    <w:rsid w:val="00501757"/>
    <w:rsid w:val="00501763"/>
    <w:rsid w:val="005019E5"/>
    <w:rsid w:val="00501C19"/>
    <w:rsid w:val="00502C49"/>
    <w:rsid w:val="00502E92"/>
    <w:rsid w:val="005037DE"/>
    <w:rsid w:val="00503B54"/>
    <w:rsid w:val="00503FAF"/>
    <w:rsid w:val="00503FFD"/>
    <w:rsid w:val="00504047"/>
    <w:rsid w:val="00504495"/>
    <w:rsid w:val="00504693"/>
    <w:rsid w:val="00504B8D"/>
    <w:rsid w:val="00504CF4"/>
    <w:rsid w:val="00505420"/>
    <w:rsid w:val="00505544"/>
    <w:rsid w:val="00505ADE"/>
    <w:rsid w:val="0050600C"/>
    <w:rsid w:val="005063FB"/>
    <w:rsid w:val="00506DFF"/>
    <w:rsid w:val="0050746F"/>
    <w:rsid w:val="00507561"/>
    <w:rsid w:val="0050783D"/>
    <w:rsid w:val="00507E59"/>
    <w:rsid w:val="005103E7"/>
    <w:rsid w:val="00510524"/>
    <w:rsid w:val="005106C0"/>
    <w:rsid w:val="00511A65"/>
    <w:rsid w:val="00511AE4"/>
    <w:rsid w:val="00511D58"/>
    <w:rsid w:val="005132B4"/>
    <w:rsid w:val="00513429"/>
    <w:rsid w:val="00513748"/>
    <w:rsid w:val="00513A2A"/>
    <w:rsid w:val="00513AD8"/>
    <w:rsid w:val="00513DC7"/>
    <w:rsid w:val="00514662"/>
    <w:rsid w:val="00514B42"/>
    <w:rsid w:val="005157C3"/>
    <w:rsid w:val="00515D94"/>
    <w:rsid w:val="00515E76"/>
    <w:rsid w:val="0051689F"/>
    <w:rsid w:val="00516A61"/>
    <w:rsid w:val="00516BDE"/>
    <w:rsid w:val="00517576"/>
    <w:rsid w:val="0051793C"/>
    <w:rsid w:val="00520AA1"/>
    <w:rsid w:val="00520F8E"/>
    <w:rsid w:val="00520F8F"/>
    <w:rsid w:val="00521487"/>
    <w:rsid w:val="005218DD"/>
    <w:rsid w:val="00521CE6"/>
    <w:rsid w:val="00521E6D"/>
    <w:rsid w:val="00521E7E"/>
    <w:rsid w:val="005223D7"/>
    <w:rsid w:val="005225D3"/>
    <w:rsid w:val="005229B8"/>
    <w:rsid w:val="00522A81"/>
    <w:rsid w:val="00522E12"/>
    <w:rsid w:val="00522F84"/>
    <w:rsid w:val="00523A63"/>
    <w:rsid w:val="00523CED"/>
    <w:rsid w:val="0052451A"/>
    <w:rsid w:val="005245E7"/>
    <w:rsid w:val="005249C3"/>
    <w:rsid w:val="00524B95"/>
    <w:rsid w:val="00524D6C"/>
    <w:rsid w:val="00524F8F"/>
    <w:rsid w:val="00526768"/>
    <w:rsid w:val="00526A6A"/>
    <w:rsid w:val="00526DFA"/>
    <w:rsid w:val="00527768"/>
    <w:rsid w:val="00530087"/>
    <w:rsid w:val="005301DD"/>
    <w:rsid w:val="00530C6F"/>
    <w:rsid w:val="005311C4"/>
    <w:rsid w:val="005312BA"/>
    <w:rsid w:val="00531793"/>
    <w:rsid w:val="00531AA1"/>
    <w:rsid w:val="00531C3C"/>
    <w:rsid w:val="00532022"/>
    <w:rsid w:val="005329B6"/>
    <w:rsid w:val="005329C3"/>
    <w:rsid w:val="00532E7B"/>
    <w:rsid w:val="00532FA8"/>
    <w:rsid w:val="005337F8"/>
    <w:rsid w:val="00533951"/>
    <w:rsid w:val="00533A70"/>
    <w:rsid w:val="00534ADB"/>
    <w:rsid w:val="005355B4"/>
    <w:rsid w:val="005355D7"/>
    <w:rsid w:val="00535B14"/>
    <w:rsid w:val="00535CCC"/>
    <w:rsid w:val="00535DBF"/>
    <w:rsid w:val="005360F0"/>
    <w:rsid w:val="0053610D"/>
    <w:rsid w:val="0053677A"/>
    <w:rsid w:val="00536DFF"/>
    <w:rsid w:val="00537D35"/>
    <w:rsid w:val="0054033E"/>
    <w:rsid w:val="00540E16"/>
    <w:rsid w:val="00540E71"/>
    <w:rsid w:val="00541653"/>
    <w:rsid w:val="0054165B"/>
    <w:rsid w:val="00541D79"/>
    <w:rsid w:val="00542E88"/>
    <w:rsid w:val="00543184"/>
    <w:rsid w:val="0054338F"/>
    <w:rsid w:val="00543B48"/>
    <w:rsid w:val="00543DE4"/>
    <w:rsid w:val="00544085"/>
    <w:rsid w:val="005440F5"/>
    <w:rsid w:val="00544268"/>
    <w:rsid w:val="00544991"/>
    <w:rsid w:val="00544A4A"/>
    <w:rsid w:val="00544FB5"/>
    <w:rsid w:val="00545AAC"/>
    <w:rsid w:val="00545E1F"/>
    <w:rsid w:val="0054657B"/>
    <w:rsid w:val="005475F2"/>
    <w:rsid w:val="00547C16"/>
    <w:rsid w:val="00547DAE"/>
    <w:rsid w:val="00547E07"/>
    <w:rsid w:val="00550EBE"/>
    <w:rsid w:val="005516D6"/>
    <w:rsid w:val="0055186B"/>
    <w:rsid w:val="00551BC7"/>
    <w:rsid w:val="00551E95"/>
    <w:rsid w:val="00551F99"/>
    <w:rsid w:val="00552302"/>
    <w:rsid w:val="005524F9"/>
    <w:rsid w:val="00552886"/>
    <w:rsid w:val="00552EE3"/>
    <w:rsid w:val="0055310F"/>
    <w:rsid w:val="0055327E"/>
    <w:rsid w:val="00553361"/>
    <w:rsid w:val="00553451"/>
    <w:rsid w:val="005549A5"/>
    <w:rsid w:val="00554C67"/>
    <w:rsid w:val="00554DCB"/>
    <w:rsid w:val="00554F52"/>
    <w:rsid w:val="00555981"/>
    <w:rsid w:val="00555B95"/>
    <w:rsid w:val="0055655E"/>
    <w:rsid w:val="00556697"/>
    <w:rsid w:val="005567CB"/>
    <w:rsid w:val="00556FC5"/>
    <w:rsid w:val="00557A43"/>
    <w:rsid w:val="00560294"/>
    <w:rsid w:val="00560932"/>
    <w:rsid w:val="0056095E"/>
    <w:rsid w:val="00560ED5"/>
    <w:rsid w:val="0056168E"/>
    <w:rsid w:val="00561D4A"/>
    <w:rsid w:val="005620A2"/>
    <w:rsid w:val="005620D4"/>
    <w:rsid w:val="005623FE"/>
    <w:rsid w:val="00562428"/>
    <w:rsid w:val="005626B3"/>
    <w:rsid w:val="00562EF0"/>
    <w:rsid w:val="00563416"/>
    <w:rsid w:val="00563E61"/>
    <w:rsid w:val="00564082"/>
    <w:rsid w:val="00564A4C"/>
    <w:rsid w:val="00564B03"/>
    <w:rsid w:val="00564DFF"/>
    <w:rsid w:val="00565609"/>
    <w:rsid w:val="00565B37"/>
    <w:rsid w:val="00566055"/>
    <w:rsid w:val="00566351"/>
    <w:rsid w:val="00566381"/>
    <w:rsid w:val="00566640"/>
    <w:rsid w:val="0056720E"/>
    <w:rsid w:val="00567519"/>
    <w:rsid w:val="00567A95"/>
    <w:rsid w:val="005705E1"/>
    <w:rsid w:val="00570C91"/>
    <w:rsid w:val="00570FD8"/>
    <w:rsid w:val="00571071"/>
    <w:rsid w:val="00571659"/>
    <w:rsid w:val="00571A6B"/>
    <w:rsid w:val="00571FE4"/>
    <w:rsid w:val="00572185"/>
    <w:rsid w:val="00572472"/>
    <w:rsid w:val="00573280"/>
    <w:rsid w:val="0057351B"/>
    <w:rsid w:val="00573C30"/>
    <w:rsid w:val="00574A10"/>
    <w:rsid w:val="00574E8E"/>
    <w:rsid w:val="00574F58"/>
    <w:rsid w:val="005754A9"/>
    <w:rsid w:val="00575520"/>
    <w:rsid w:val="00575547"/>
    <w:rsid w:val="005760CE"/>
    <w:rsid w:val="0057619C"/>
    <w:rsid w:val="005764AB"/>
    <w:rsid w:val="005765F0"/>
    <w:rsid w:val="0057680B"/>
    <w:rsid w:val="00576862"/>
    <w:rsid w:val="00576D13"/>
    <w:rsid w:val="00576D7D"/>
    <w:rsid w:val="005776B1"/>
    <w:rsid w:val="00577B36"/>
    <w:rsid w:val="00577B92"/>
    <w:rsid w:val="005803AF"/>
    <w:rsid w:val="0058089D"/>
    <w:rsid w:val="00580D60"/>
    <w:rsid w:val="0058113C"/>
    <w:rsid w:val="0058160D"/>
    <w:rsid w:val="00582348"/>
    <w:rsid w:val="00582822"/>
    <w:rsid w:val="005832DA"/>
    <w:rsid w:val="0058350B"/>
    <w:rsid w:val="0058361A"/>
    <w:rsid w:val="0058365F"/>
    <w:rsid w:val="0058381E"/>
    <w:rsid w:val="005839F6"/>
    <w:rsid w:val="00583D94"/>
    <w:rsid w:val="00583E4B"/>
    <w:rsid w:val="00583F89"/>
    <w:rsid w:val="00584557"/>
    <w:rsid w:val="00585029"/>
    <w:rsid w:val="005855A5"/>
    <w:rsid w:val="00585825"/>
    <w:rsid w:val="00585C30"/>
    <w:rsid w:val="00585D69"/>
    <w:rsid w:val="00585EDB"/>
    <w:rsid w:val="00586379"/>
    <w:rsid w:val="0058701F"/>
    <w:rsid w:val="00587B1E"/>
    <w:rsid w:val="005900F0"/>
    <w:rsid w:val="0059038D"/>
    <w:rsid w:val="00590440"/>
    <w:rsid w:val="00590592"/>
    <w:rsid w:val="00590886"/>
    <w:rsid w:val="0059139E"/>
    <w:rsid w:val="00591A96"/>
    <w:rsid w:val="005926F8"/>
    <w:rsid w:val="005927EE"/>
    <w:rsid w:val="00592929"/>
    <w:rsid w:val="00592C07"/>
    <w:rsid w:val="00592C46"/>
    <w:rsid w:val="00592F9E"/>
    <w:rsid w:val="005935EF"/>
    <w:rsid w:val="005939C0"/>
    <w:rsid w:val="00593EC5"/>
    <w:rsid w:val="00594063"/>
    <w:rsid w:val="00594593"/>
    <w:rsid w:val="00594F43"/>
    <w:rsid w:val="005951B4"/>
    <w:rsid w:val="005958F0"/>
    <w:rsid w:val="005962B7"/>
    <w:rsid w:val="0059744A"/>
    <w:rsid w:val="00597795"/>
    <w:rsid w:val="005977D4"/>
    <w:rsid w:val="005977F2"/>
    <w:rsid w:val="00597858"/>
    <w:rsid w:val="005978F1"/>
    <w:rsid w:val="00597DA0"/>
    <w:rsid w:val="005A09AD"/>
    <w:rsid w:val="005A0D7F"/>
    <w:rsid w:val="005A0E4F"/>
    <w:rsid w:val="005A1659"/>
    <w:rsid w:val="005A1D93"/>
    <w:rsid w:val="005A2720"/>
    <w:rsid w:val="005A2888"/>
    <w:rsid w:val="005A2D52"/>
    <w:rsid w:val="005A2FF4"/>
    <w:rsid w:val="005A312B"/>
    <w:rsid w:val="005A37DA"/>
    <w:rsid w:val="005A3AA5"/>
    <w:rsid w:val="005A4021"/>
    <w:rsid w:val="005A40C5"/>
    <w:rsid w:val="005A4425"/>
    <w:rsid w:val="005A4539"/>
    <w:rsid w:val="005A4603"/>
    <w:rsid w:val="005A4A82"/>
    <w:rsid w:val="005A4AB9"/>
    <w:rsid w:val="005A4B97"/>
    <w:rsid w:val="005A4BCA"/>
    <w:rsid w:val="005A5C1F"/>
    <w:rsid w:val="005A5C5A"/>
    <w:rsid w:val="005A5DDE"/>
    <w:rsid w:val="005A5DFD"/>
    <w:rsid w:val="005A61CD"/>
    <w:rsid w:val="005A640A"/>
    <w:rsid w:val="005A6967"/>
    <w:rsid w:val="005A6B19"/>
    <w:rsid w:val="005A7204"/>
    <w:rsid w:val="005B017E"/>
    <w:rsid w:val="005B075F"/>
    <w:rsid w:val="005B0A67"/>
    <w:rsid w:val="005B0EEB"/>
    <w:rsid w:val="005B10DB"/>
    <w:rsid w:val="005B172E"/>
    <w:rsid w:val="005B1A96"/>
    <w:rsid w:val="005B1E28"/>
    <w:rsid w:val="005B233E"/>
    <w:rsid w:val="005B2344"/>
    <w:rsid w:val="005B2CC1"/>
    <w:rsid w:val="005B2EE8"/>
    <w:rsid w:val="005B327B"/>
    <w:rsid w:val="005B33C3"/>
    <w:rsid w:val="005B36CF"/>
    <w:rsid w:val="005B387F"/>
    <w:rsid w:val="005B3D0C"/>
    <w:rsid w:val="005B40F9"/>
    <w:rsid w:val="005B418E"/>
    <w:rsid w:val="005B4BED"/>
    <w:rsid w:val="005B554C"/>
    <w:rsid w:val="005B55EA"/>
    <w:rsid w:val="005B58FE"/>
    <w:rsid w:val="005B5EB6"/>
    <w:rsid w:val="005B6440"/>
    <w:rsid w:val="005B6A63"/>
    <w:rsid w:val="005B6B8E"/>
    <w:rsid w:val="005B6EF5"/>
    <w:rsid w:val="005B73F6"/>
    <w:rsid w:val="005B7807"/>
    <w:rsid w:val="005B7D55"/>
    <w:rsid w:val="005B7E85"/>
    <w:rsid w:val="005C0008"/>
    <w:rsid w:val="005C000B"/>
    <w:rsid w:val="005C0083"/>
    <w:rsid w:val="005C05A3"/>
    <w:rsid w:val="005C0BF7"/>
    <w:rsid w:val="005C1764"/>
    <w:rsid w:val="005C1817"/>
    <w:rsid w:val="005C1E7C"/>
    <w:rsid w:val="005C1F42"/>
    <w:rsid w:val="005C27F9"/>
    <w:rsid w:val="005C29AA"/>
    <w:rsid w:val="005C3285"/>
    <w:rsid w:val="005C34C2"/>
    <w:rsid w:val="005C352C"/>
    <w:rsid w:val="005C3DA2"/>
    <w:rsid w:val="005C405D"/>
    <w:rsid w:val="005C444B"/>
    <w:rsid w:val="005C4855"/>
    <w:rsid w:val="005C5443"/>
    <w:rsid w:val="005C5745"/>
    <w:rsid w:val="005C5816"/>
    <w:rsid w:val="005C58FB"/>
    <w:rsid w:val="005C5DA2"/>
    <w:rsid w:val="005C62D6"/>
    <w:rsid w:val="005C6467"/>
    <w:rsid w:val="005C64CA"/>
    <w:rsid w:val="005C65CE"/>
    <w:rsid w:val="005C713B"/>
    <w:rsid w:val="005C740C"/>
    <w:rsid w:val="005C78DE"/>
    <w:rsid w:val="005C7CBF"/>
    <w:rsid w:val="005D0139"/>
    <w:rsid w:val="005D028E"/>
    <w:rsid w:val="005D067C"/>
    <w:rsid w:val="005D093E"/>
    <w:rsid w:val="005D0AA1"/>
    <w:rsid w:val="005D1335"/>
    <w:rsid w:val="005D162C"/>
    <w:rsid w:val="005D1A1C"/>
    <w:rsid w:val="005D1A5E"/>
    <w:rsid w:val="005D1D06"/>
    <w:rsid w:val="005D21A2"/>
    <w:rsid w:val="005D2A12"/>
    <w:rsid w:val="005D2F2F"/>
    <w:rsid w:val="005D2F64"/>
    <w:rsid w:val="005D319A"/>
    <w:rsid w:val="005D3A05"/>
    <w:rsid w:val="005D45A1"/>
    <w:rsid w:val="005D476F"/>
    <w:rsid w:val="005D47CE"/>
    <w:rsid w:val="005D4838"/>
    <w:rsid w:val="005D4A20"/>
    <w:rsid w:val="005D54F5"/>
    <w:rsid w:val="005D5531"/>
    <w:rsid w:val="005D5869"/>
    <w:rsid w:val="005D5A5F"/>
    <w:rsid w:val="005D5B23"/>
    <w:rsid w:val="005D61D9"/>
    <w:rsid w:val="005D6594"/>
    <w:rsid w:val="005D67AD"/>
    <w:rsid w:val="005D6DBD"/>
    <w:rsid w:val="005D6DF9"/>
    <w:rsid w:val="005D7233"/>
    <w:rsid w:val="005D72F9"/>
    <w:rsid w:val="005D7502"/>
    <w:rsid w:val="005D7A71"/>
    <w:rsid w:val="005D7A9D"/>
    <w:rsid w:val="005D7BF6"/>
    <w:rsid w:val="005E0491"/>
    <w:rsid w:val="005E06FB"/>
    <w:rsid w:val="005E0B95"/>
    <w:rsid w:val="005E0E43"/>
    <w:rsid w:val="005E0FE6"/>
    <w:rsid w:val="005E1809"/>
    <w:rsid w:val="005E1E73"/>
    <w:rsid w:val="005E21B5"/>
    <w:rsid w:val="005E2839"/>
    <w:rsid w:val="005E2E27"/>
    <w:rsid w:val="005E361C"/>
    <w:rsid w:val="005E3725"/>
    <w:rsid w:val="005E40D1"/>
    <w:rsid w:val="005E49B6"/>
    <w:rsid w:val="005E4AC4"/>
    <w:rsid w:val="005E4CA8"/>
    <w:rsid w:val="005E536C"/>
    <w:rsid w:val="005E54C1"/>
    <w:rsid w:val="005E5C31"/>
    <w:rsid w:val="005E5DB8"/>
    <w:rsid w:val="005E6159"/>
    <w:rsid w:val="005E68AB"/>
    <w:rsid w:val="005E6EA6"/>
    <w:rsid w:val="005E759A"/>
    <w:rsid w:val="005E7BFA"/>
    <w:rsid w:val="005F0780"/>
    <w:rsid w:val="005F07BA"/>
    <w:rsid w:val="005F07C1"/>
    <w:rsid w:val="005F08E2"/>
    <w:rsid w:val="005F098A"/>
    <w:rsid w:val="005F1059"/>
    <w:rsid w:val="005F11C6"/>
    <w:rsid w:val="005F16E2"/>
    <w:rsid w:val="005F1CDD"/>
    <w:rsid w:val="005F269E"/>
    <w:rsid w:val="005F2721"/>
    <w:rsid w:val="005F350F"/>
    <w:rsid w:val="005F35C0"/>
    <w:rsid w:val="005F3ED2"/>
    <w:rsid w:val="005F435E"/>
    <w:rsid w:val="005F44C6"/>
    <w:rsid w:val="005F45C1"/>
    <w:rsid w:val="005F473D"/>
    <w:rsid w:val="005F4C8D"/>
    <w:rsid w:val="005F4E54"/>
    <w:rsid w:val="005F5935"/>
    <w:rsid w:val="005F5B98"/>
    <w:rsid w:val="005F5DDF"/>
    <w:rsid w:val="005F5FBF"/>
    <w:rsid w:val="005F6CA4"/>
    <w:rsid w:val="005F748A"/>
    <w:rsid w:val="005F777E"/>
    <w:rsid w:val="005F784D"/>
    <w:rsid w:val="005F78C0"/>
    <w:rsid w:val="005F7B06"/>
    <w:rsid w:val="006003D6"/>
    <w:rsid w:val="00600587"/>
    <w:rsid w:val="00600A4E"/>
    <w:rsid w:val="00600FD8"/>
    <w:rsid w:val="0060111F"/>
    <w:rsid w:val="006017F1"/>
    <w:rsid w:val="00601B09"/>
    <w:rsid w:val="00601C53"/>
    <w:rsid w:val="00601DA8"/>
    <w:rsid w:val="0060219A"/>
    <w:rsid w:val="006022EB"/>
    <w:rsid w:val="00602543"/>
    <w:rsid w:val="00602609"/>
    <w:rsid w:val="00602DA5"/>
    <w:rsid w:val="00602F99"/>
    <w:rsid w:val="00603065"/>
    <w:rsid w:val="00603416"/>
    <w:rsid w:val="006035AE"/>
    <w:rsid w:val="006039E2"/>
    <w:rsid w:val="00604072"/>
    <w:rsid w:val="00604340"/>
    <w:rsid w:val="006049BE"/>
    <w:rsid w:val="00604CB8"/>
    <w:rsid w:val="00604D78"/>
    <w:rsid w:val="00604DAA"/>
    <w:rsid w:val="00604E9F"/>
    <w:rsid w:val="006053EF"/>
    <w:rsid w:val="00605DF2"/>
    <w:rsid w:val="00606A9E"/>
    <w:rsid w:val="00606F8C"/>
    <w:rsid w:val="00607161"/>
    <w:rsid w:val="006071C3"/>
    <w:rsid w:val="006072C6"/>
    <w:rsid w:val="00607642"/>
    <w:rsid w:val="006078A2"/>
    <w:rsid w:val="00607A2B"/>
    <w:rsid w:val="00607EC1"/>
    <w:rsid w:val="00607FCB"/>
    <w:rsid w:val="00607FDE"/>
    <w:rsid w:val="00610349"/>
    <w:rsid w:val="0061153D"/>
    <w:rsid w:val="006115CA"/>
    <w:rsid w:val="0061167B"/>
    <w:rsid w:val="00611736"/>
    <w:rsid w:val="00611955"/>
    <w:rsid w:val="00611D94"/>
    <w:rsid w:val="00611ECA"/>
    <w:rsid w:val="00612469"/>
    <w:rsid w:val="006124F5"/>
    <w:rsid w:val="00612886"/>
    <w:rsid w:val="00612AA8"/>
    <w:rsid w:val="00612C51"/>
    <w:rsid w:val="00613051"/>
    <w:rsid w:val="0061337C"/>
    <w:rsid w:val="00613408"/>
    <w:rsid w:val="006135F0"/>
    <w:rsid w:val="00613745"/>
    <w:rsid w:val="006145E2"/>
    <w:rsid w:val="00615500"/>
    <w:rsid w:val="00615860"/>
    <w:rsid w:val="00615A5E"/>
    <w:rsid w:val="00615D85"/>
    <w:rsid w:val="0061601F"/>
    <w:rsid w:val="0061674C"/>
    <w:rsid w:val="006172F2"/>
    <w:rsid w:val="006172F5"/>
    <w:rsid w:val="006179EA"/>
    <w:rsid w:val="00617BA0"/>
    <w:rsid w:val="00617C48"/>
    <w:rsid w:val="00620045"/>
    <w:rsid w:val="006200FB"/>
    <w:rsid w:val="006207C7"/>
    <w:rsid w:val="006208BF"/>
    <w:rsid w:val="00620912"/>
    <w:rsid w:val="00620AFB"/>
    <w:rsid w:val="00621688"/>
    <w:rsid w:val="006218A2"/>
    <w:rsid w:val="00621E03"/>
    <w:rsid w:val="0062320B"/>
    <w:rsid w:val="00623C8C"/>
    <w:rsid w:val="00623F27"/>
    <w:rsid w:val="00623F6C"/>
    <w:rsid w:val="006247BA"/>
    <w:rsid w:val="00624A85"/>
    <w:rsid w:val="00624D7F"/>
    <w:rsid w:val="00624DEE"/>
    <w:rsid w:val="00625121"/>
    <w:rsid w:val="006257F7"/>
    <w:rsid w:val="00625D2F"/>
    <w:rsid w:val="00625D3A"/>
    <w:rsid w:val="00625D8C"/>
    <w:rsid w:val="006268F1"/>
    <w:rsid w:val="00626F78"/>
    <w:rsid w:val="00627246"/>
    <w:rsid w:val="00627736"/>
    <w:rsid w:val="00627892"/>
    <w:rsid w:val="00627C89"/>
    <w:rsid w:val="00627E79"/>
    <w:rsid w:val="00630432"/>
    <w:rsid w:val="00630611"/>
    <w:rsid w:val="00630C62"/>
    <w:rsid w:val="00630C74"/>
    <w:rsid w:val="00630F6B"/>
    <w:rsid w:val="00631116"/>
    <w:rsid w:val="0063192D"/>
    <w:rsid w:val="00631BD9"/>
    <w:rsid w:val="006328FE"/>
    <w:rsid w:val="006334A5"/>
    <w:rsid w:val="0063375F"/>
    <w:rsid w:val="0063430F"/>
    <w:rsid w:val="00634329"/>
    <w:rsid w:val="006343A2"/>
    <w:rsid w:val="0063442F"/>
    <w:rsid w:val="0063455C"/>
    <w:rsid w:val="00634855"/>
    <w:rsid w:val="006349D0"/>
    <w:rsid w:val="00634E57"/>
    <w:rsid w:val="006356BD"/>
    <w:rsid w:val="006357BE"/>
    <w:rsid w:val="006358F3"/>
    <w:rsid w:val="00635E93"/>
    <w:rsid w:val="00636379"/>
    <w:rsid w:val="00636AD5"/>
    <w:rsid w:val="00636F3C"/>
    <w:rsid w:val="00637706"/>
    <w:rsid w:val="00637F21"/>
    <w:rsid w:val="0064005C"/>
    <w:rsid w:val="0064037A"/>
    <w:rsid w:val="006404AE"/>
    <w:rsid w:val="006407CC"/>
    <w:rsid w:val="00641833"/>
    <w:rsid w:val="00641A79"/>
    <w:rsid w:val="00641DC6"/>
    <w:rsid w:val="00641E82"/>
    <w:rsid w:val="00641FAF"/>
    <w:rsid w:val="00642606"/>
    <w:rsid w:val="006427D6"/>
    <w:rsid w:val="00642E8C"/>
    <w:rsid w:val="00642FA1"/>
    <w:rsid w:val="00643191"/>
    <w:rsid w:val="00643432"/>
    <w:rsid w:val="006434CB"/>
    <w:rsid w:val="006435E4"/>
    <w:rsid w:val="0064378E"/>
    <w:rsid w:val="0064401D"/>
    <w:rsid w:val="006441B5"/>
    <w:rsid w:val="00645B72"/>
    <w:rsid w:val="00646378"/>
    <w:rsid w:val="00646522"/>
    <w:rsid w:val="00646621"/>
    <w:rsid w:val="00647243"/>
    <w:rsid w:val="006472B1"/>
    <w:rsid w:val="00647882"/>
    <w:rsid w:val="0065002C"/>
    <w:rsid w:val="006503D3"/>
    <w:rsid w:val="0065041E"/>
    <w:rsid w:val="00650871"/>
    <w:rsid w:val="006509B0"/>
    <w:rsid w:val="00651102"/>
    <w:rsid w:val="00651390"/>
    <w:rsid w:val="00651B11"/>
    <w:rsid w:val="00651C53"/>
    <w:rsid w:val="00651F79"/>
    <w:rsid w:val="00652330"/>
    <w:rsid w:val="00652381"/>
    <w:rsid w:val="006527C0"/>
    <w:rsid w:val="0065297F"/>
    <w:rsid w:val="00652C19"/>
    <w:rsid w:val="00653384"/>
    <w:rsid w:val="006539E8"/>
    <w:rsid w:val="00653A74"/>
    <w:rsid w:val="0065445C"/>
    <w:rsid w:val="006547A0"/>
    <w:rsid w:val="00654D39"/>
    <w:rsid w:val="006553D6"/>
    <w:rsid w:val="0065575A"/>
    <w:rsid w:val="00656709"/>
    <w:rsid w:val="00656C70"/>
    <w:rsid w:val="00656FC3"/>
    <w:rsid w:val="00657127"/>
    <w:rsid w:val="00657917"/>
    <w:rsid w:val="00657927"/>
    <w:rsid w:val="0066007E"/>
    <w:rsid w:val="00660D0C"/>
    <w:rsid w:val="00661148"/>
    <w:rsid w:val="006616D9"/>
    <w:rsid w:val="00661A49"/>
    <w:rsid w:val="006621E9"/>
    <w:rsid w:val="006622ED"/>
    <w:rsid w:val="0066276B"/>
    <w:rsid w:val="00662BFE"/>
    <w:rsid w:val="00663035"/>
    <w:rsid w:val="0066349C"/>
    <w:rsid w:val="0066366B"/>
    <w:rsid w:val="00663848"/>
    <w:rsid w:val="00663CA3"/>
    <w:rsid w:val="0066410B"/>
    <w:rsid w:val="0066463C"/>
    <w:rsid w:val="006648B5"/>
    <w:rsid w:val="00664CC0"/>
    <w:rsid w:val="00664D30"/>
    <w:rsid w:val="00664EBF"/>
    <w:rsid w:val="006652F6"/>
    <w:rsid w:val="00665AB9"/>
    <w:rsid w:val="00665B12"/>
    <w:rsid w:val="00665C43"/>
    <w:rsid w:val="00665E8C"/>
    <w:rsid w:val="0066638E"/>
    <w:rsid w:val="006669B7"/>
    <w:rsid w:val="00666ACB"/>
    <w:rsid w:val="00666EA5"/>
    <w:rsid w:val="006671E7"/>
    <w:rsid w:val="00667454"/>
    <w:rsid w:val="006674FB"/>
    <w:rsid w:val="006675CF"/>
    <w:rsid w:val="00667889"/>
    <w:rsid w:val="006678D9"/>
    <w:rsid w:val="00667CEF"/>
    <w:rsid w:val="0067054D"/>
    <w:rsid w:val="00670FBD"/>
    <w:rsid w:val="00671182"/>
    <w:rsid w:val="00671264"/>
    <w:rsid w:val="006712F0"/>
    <w:rsid w:val="00671554"/>
    <w:rsid w:val="00671C0C"/>
    <w:rsid w:val="00671DED"/>
    <w:rsid w:val="00671ECB"/>
    <w:rsid w:val="00671FFA"/>
    <w:rsid w:val="00672090"/>
    <w:rsid w:val="00672D9E"/>
    <w:rsid w:val="00672FF0"/>
    <w:rsid w:val="006738EB"/>
    <w:rsid w:val="006748DC"/>
    <w:rsid w:val="006751F6"/>
    <w:rsid w:val="00675214"/>
    <w:rsid w:val="00675416"/>
    <w:rsid w:val="00675611"/>
    <w:rsid w:val="00675695"/>
    <w:rsid w:val="00676216"/>
    <w:rsid w:val="00676298"/>
    <w:rsid w:val="0067631F"/>
    <w:rsid w:val="00676ADA"/>
    <w:rsid w:val="00676B10"/>
    <w:rsid w:val="00676B38"/>
    <w:rsid w:val="006778ED"/>
    <w:rsid w:val="006779A4"/>
    <w:rsid w:val="00677CCE"/>
    <w:rsid w:val="00677EB1"/>
    <w:rsid w:val="006809CC"/>
    <w:rsid w:val="00680C34"/>
    <w:rsid w:val="0068102D"/>
    <w:rsid w:val="006813A5"/>
    <w:rsid w:val="0068155E"/>
    <w:rsid w:val="00681652"/>
    <w:rsid w:val="00681A80"/>
    <w:rsid w:val="00681B55"/>
    <w:rsid w:val="00681B7E"/>
    <w:rsid w:val="00681C52"/>
    <w:rsid w:val="00682CF8"/>
    <w:rsid w:val="0068303A"/>
    <w:rsid w:val="00683656"/>
    <w:rsid w:val="006839DA"/>
    <w:rsid w:val="00683BD2"/>
    <w:rsid w:val="00683ED2"/>
    <w:rsid w:val="00684121"/>
    <w:rsid w:val="00684122"/>
    <w:rsid w:val="00684F10"/>
    <w:rsid w:val="0068548D"/>
    <w:rsid w:val="00686ECA"/>
    <w:rsid w:val="00687376"/>
    <w:rsid w:val="0068739A"/>
    <w:rsid w:val="00687506"/>
    <w:rsid w:val="00690567"/>
    <w:rsid w:val="006909F3"/>
    <w:rsid w:val="00690D9F"/>
    <w:rsid w:val="00690F9C"/>
    <w:rsid w:val="00691041"/>
    <w:rsid w:val="0069110B"/>
    <w:rsid w:val="0069123B"/>
    <w:rsid w:val="0069164B"/>
    <w:rsid w:val="00691CFC"/>
    <w:rsid w:val="00692809"/>
    <w:rsid w:val="00692D34"/>
    <w:rsid w:val="00693B40"/>
    <w:rsid w:val="006945DC"/>
    <w:rsid w:val="006946E2"/>
    <w:rsid w:val="00694A57"/>
    <w:rsid w:val="00694C54"/>
    <w:rsid w:val="00694CCB"/>
    <w:rsid w:val="00695B82"/>
    <w:rsid w:val="00695BFE"/>
    <w:rsid w:val="00695CD3"/>
    <w:rsid w:val="006967D6"/>
    <w:rsid w:val="00696AE9"/>
    <w:rsid w:val="0069707E"/>
    <w:rsid w:val="006973BF"/>
    <w:rsid w:val="00697690"/>
    <w:rsid w:val="00697FC7"/>
    <w:rsid w:val="006A0247"/>
    <w:rsid w:val="006A025E"/>
    <w:rsid w:val="006A0650"/>
    <w:rsid w:val="006A0807"/>
    <w:rsid w:val="006A0DE9"/>
    <w:rsid w:val="006A122A"/>
    <w:rsid w:val="006A1383"/>
    <w:rsid w:val="006A16F9"/>
    <w:rsid w:val="006A195B"/>
    <w:rsid w:val="006A2343"/>
    <w:rsid w:val="006A271A"/>
    <w:rsid w:val="006A2786"/>
    <w:rsid w:val="006A2916"/>
    <w:rsid w:val="006A2919"/>
    <w:rsid w:val="006A2B87"/>
    <w:rsid w:val="006A2BB7"/>
    <w:rsid w:val="006A395F"/>
    <w:rsid w:val="006A4D1F"/>
    <w:rsid w:val="006A4FB7"/>
    <w:rsid w:val="006A581A"/>
    <w:rsid w:val="006A59C8"/>
    <w:rsid w:val="006A5BD1"/>
    <w:rsid w:val="006A6108"/>
    <w:rsid w:val="006A6A05"/>
    <w:rsid w:val="006A6BA0"/>
    <w:rsid w:val="006A6D41"/>
    <w:rsid w:val="006A6DF9"/>
    <w:rsid w:val="006A729A"/>
    <w:rsid w:val="006A75BB"/>
    <w:rsid w:val="006A7624"/>
    <w:rsid w:val="006A7653"/>
    <w:rsid w:val="006A774F"/>
    <w:rsid w:val="006A79CF"/>
    <w:rsid w:val="006A7B05"/>
    <w:rsid w:val="006B00C8"/>
    <w:rsid w:val="006B0256"/>
    <w:rsid w:val="006B03A4"/>
    <w:rsid w:val="006B046B"/>
    <w:rsid w:val="006B0BF2"/>
    <w:rsid w:val="006B0FBB"/>
    <w:rsid w:val="006B1C0F"/>
    <w:rsid w:val="006B1E51"/>
    <w:rsid w:val="006B2A79"/>
    <w:rsid w:val="006B4489"/>
    <w:rsid w:val="006B4877"/>
    <w:rsid w:val="006B4D2B"/>
    <w:rsid w:val="006B530E"/>
    <w:rsid w:val="006B5A1D"/>
    <w:rsid w:val="006B5DA1"/>
    <w:rsid w:val="006B6184"/>
    <w:rsid w:val="006B62A8"/>
    <w:rsid w:val="006B6555"/>
    <w:rsid w:val="006B6559"/>
    <w:rsid w:val="006B66D1"/>
    <w:rsid w:val="006B6D6B"/>
    <w:rsid w:val="006B76D4"/>
    <w:rsid w:val="006B7709"/>
    <w:rsid w:val="006B7A4B"/>
    <w:rsid w:val="006B7C00"/>
    <w:rsid w:val="006C010C"/>
    <w:rsid w:val="006C01B9"/>
    <w:rsid w:val="006C095F"/>
    <w:rsid w:val="006C12CB"/>
    <w:rsid w:val="006C1543"/>
    <w:rsid w:val="006C2161"/>
    <w:rsid w:val="006C2932"/>
    <w:rsid w:val="006C2936"/>
    <w:rsid w:val="006C3331"/>
    <w:rsid w:val="006C3438"/>
    <w:rsid w:val="006C357F"/>
    <w:rsid w:val="006C36E4"/>
    <w:rsid w:val="006C3A78"/>
    <w:rsid w:val="006C3D27"/>
    <w:rsid w:val="006C42F8"/>
    <w:rsid w:val="006C498B"/>
    <w:rsid w:val="006C4C95"/>
    <w:rsid w:val="006C5142"/>
    <w:rsid w:val="006C55E0"/>
    <w:rsid w:val="006C5F33"/>
    <w:rsid w:val="006C5FB0"/>
    <w:rsid w:val="006C62B0"/>
    <w:rsid w:val="006C631F"/>
    <w:rsid w:val="006C699C"/>
    <w:rsid w:val="006C69AB"/>
    <w:rsid w:val="006C6DF4"/>
    <w:rsid w:val="006C718B"/>
    <w:rsid w:val="006C79A6"/>
    <w:rsid w:val="006C7EFF"/>
    <w:rsid w:val="006D02F9"/>
    <w:rsid w:val="006D0432"/>
    <w:rsid w:val="006D1569"/>
    <w:rsid w:val="006D185D"/>
    <w:rsid w:val="006D1CA4"/>
    <w:rsid w:val="006D1DA7"/>
    <w:rsid w:val="006D23C1"/>
    <w:rsid w:val="006D2430"/>
    <w:rsid w:val="006D24C9"/>
    <w:rsid w:val="006D24FA"/>
    <w:rsid w:val="006D2718"/>
    <w:rsid w:val="006D271A"/>
    <w:rsid w:val="006D295F"/>
    <w:rsid w:val="006D3219"/>
    <w:rsid w:val="006D3389"/>
    <w:rsid w:val="006D3728"/>
    <w:rsid w:val="006D3C30"/>
    <w:rsid w:val="006D4939"/>
    <w:rsid w:val="006D50A8"/>
    <w:rsid w:val="006D58B4"/>
    <w:rsid w:val="006D59F7"/>
    <w:rsid w:val="006D5A93"/>
    <w:rsid w:val="006D5D83"/>
    <w:rsid w:val="006D6238"/>
    <w:rsid w:val="006D626D"/>
    <w:rsid w:val="006D6731"/>
    <w:rsid w:val="006D69E0"/>
    <w:rsid w:val="006D6E34"/>
    <w:rsid w:val="006E000D"/>
    <w:rsid w:val="006E04D1"/>
    <w:rsid w:val="006E0B7C"/>
    <w:rsid w:val="006E0BED"/>
    <w:rsid w:val="006E0DB6"/>
    <w:rsid w:val="006E1094"/>
    <w:rsid w:val="006E14CE"/>
    <w:rsid w:val="006E2858"/>
    <w:rsid w:val="006E29E2"/>
    <w:rsid w:val="006E2E0A"/>
    <w:rsid w:val="006E3625"/>
    <w:rsid w:val="006E366A"/>
    <w:rsid w:val="006E3866"/>
    <w:rsid w:val="006E387D"/>
    <w:rsid w:val="006E3B69"/>
    <w:rsid w:val="006E3FC0"/>
    <w:rsid w:val="006E450D"/>
    <w:rsid w:val="006E46E6"/>
    <w:rsid w:val="006E4B61"/>
    <w:rsid w:val="006E5312"/>
    <w:rsid w:val="006E55B0"/>
    <w:rsid w:val="006E5673"/>
    <w:rsid w:val="006E584A"/>
    <w:rsid w:val="006E59D2"/>
    <w:rsid w:val="006E60CF"/>
    <w:rsid w:val="006E628D"/>
    <w:rsid w:val="006E6666"/>
    <w:rsid w:val="006E6B72"/>
    <w:rsid w:val="006E74E1"/>
    <w:rsid w:val="006E7561"/>
    <w:rsid w:val="006E756D"/>
    <w:rsid w:val="006E7683"/>
    <w:rsid w:val="006F0000"/>
    <w:rsid w:val="006F1032"/>
    <w:rsid w:val="006F158D"/>
    <w:rsid w:val="006F16D9"/>
    <w:rsid w:val="006F19C9"/>
    <w:rsid w:val="006F1EE4"/>
    <w:rsid w:val="006F2997"/>
    <w:rsid w:val="006F2AE7"/>
    <w:rsid w:val="006F2B8E"/>
    <w:rsid w:val="006F339F"/>
    <w:rsid w:val="006F36E5"/>
    <w:rsid w:val="006F39A1"/>
    <w:rsid w:val="006F3AB2"/>
    <w:rsid w:val="006F3D4E"/>
    <w:rsid w:val="006F4652"/>
    <w:rsid w:val="006F4CFE"/>
    <w:rsid w:val="006F4F10"/>
    <w:rsid w:val="006F5774"/>
    <w:rsid w:val="006F5A0F"/>
    <w:rsid w:val="006F6F49"/>
    <w:rsid w:val="00700247"/>
    <w:rsid w:val="00700B40"/>
    <w:rsid w:val="00701319"/>
    <w:rsid w:val="00701FA5"/>
    <w:rsid w:val="007030C5"/>
    <w:rsid w:val="007036FF"/>
    <w:rsid w:val="00703867"/>
    <w:rsid w:val="007039CD"/>
    <w:rsid w:val="00704B3E"/>
    <w:rsid w:val="007060A5"/>
    <w:rsid w:val="007061B9"/>
    <w:rsid w:val="007062C1"/>
    <w:rsid w:val="00706414"/>
    <w:rsid w:val="00706C6B"/>
    <w:rsid w:val="0070741C"/>
    <w:rsid w:val="00707E3F"/>
    <w:rsid w:val="007105DD"/>
    <w:rsid w:val="00710771"/>
    <w:rsid w:val="00710C13"/>
    <w:rsid w:val="00711106"/>
    <w:rsid w:val="0071153C"/>
    <w:rsid w:val="007117B2"/>
    <w:rsid w:val="00711D09"/>
    <w:rsid w:val="00711F06"/>
    <w:rsid w:val="007122BC"/>
    <w:rsid w:val="0071254D"/>
    <w:rsid w:val="00712E85"/>
    <w:rsid w:val="00712FE7"/>
    <w:rsid w:val="00713154"/>
    <w:rsid w:val="007136D1"/>
    <w:rsid w:val="007138E8"/>
    <w:rsid w:val="00713C5E"/>
    <w:rsid w:val="007141A7"/>
    <w:rsid w:val="00714CA7"/>
    <w:rsid w:val="00714DCF"/>
    <w:rsid w:val="00715E19"/>
    <w:rsid w:val="0071617B"/>
    <w:rsid w:val="00716281"/>
    <w:rsid w:val="00716321"/>
    <w:rsid w:val="0071699D"/>
    <w:rsid w:val="007171F7"/>
    <w:rsid w:val="00717694"/>
    <w:rsid w:val="00717A54"/>
    <w:rsid w:val="00717C96"/>
    <w:rsid w:val="00717F2A"/>
    <w:rsid w:val="00720171"/>
    <w:rsid w:val="007207E7"/>
    <w:rsid w:val="00720A56"/>
    <w:rsid w:val="0072117C"/>
    <w:rsid w:val="007211BE"/>
    <w:rsid w:val="00721445"/>
    <w:rsid w:val="00721631"/>
    <w:rsid w:val="00721AE5"/>
    <w:rsid w:val="00721F19"/>
    <w:rsid w:val="0072227C"/>
    <w:rsid w:val="007226C8"/>
    <w:rsid w:val="00722787"/>
    <w:rsid w:val="007228E2"/>
    <w:rsid w:val="00723503"/>
    <w:rsid w:val="00723988"/>
    <w:rsid w:val="00723E65"/>
    <w:rsid w:val="0072402E"/>
    <w:rsid w:val="00724161"/>
    <w:rsid w:val="00724756"/>
    <w:rsid w:val="0072491C"/>
    <w:rsid w:val="00724F7D"/>
    <w:rsid w:val="00725717"/>
    <w:rsid w:val="00725AD9"/>
    <w:rsid w:val="00725B04"/>
    <w:rsid w:val="007264AF"/>
    <w:rsid w:val="00726951"/>
    <w:rsid w:val="00726BF5"/>
    <w:rsid w:val="00727092"/>
    <w:rsid w:val="00727295"/>
    <w:rsid w:val="00727934"/>
    <w:rsid w:val="00727B71"/>
    <w:rsid w:val="00727E65"/>
    <w:rsid w:val="0073082E"/>
    <w:rsid w:val="007318FA"/>
    <w:rsid w:val="00731D9F"/>
    <w:rsid w:val="00731F28"/>
    <w:rsid w:val="0073252D"/>
    <w:rsid w:val="00732723"/>
    <w:rsid w:val="00732784"/>
    <w:rsid w:val="00732979"/>
    <w:rsid w:val="00733205"/>
    <w:rsid w:val="00733861"/>
    <w:rsid w:val="00733A60"/>
    <w:rsid w:val="00734299"/>
    <w:rsid w:val="00734318"/>
    <w:rsid w:val="007344D0"/>
    <w:rsid w:val="0073468A"/>
    <w:rsid w:val="00734C4C"/>
    <w:rsid w:val="00734F65"/>
    <w:rsid w:val="00734F95"/>
    <w:rsid w:val="00735091"/>
    <w:rsid w:val="00735220"/>
    <w:rsid w:val="00735484"/>
    <w:rsid w:val="00735605"/>
    <w:rsid w:val="00735D88"/>
    <w:rsid w:val="00736400"/>
    <w:rsid w:val="0073665D"/>
    <w:rsid w:val="00736921"/>
    <w:rsid w:val="00736C1E"/>
    <w:rsid w:val="00736CE0"/>
    <w:rsid w:val="0073726D"/>
    <w:rsid w:val="0073731B"/>
    <w:rsid w:val="0073782E"/>
    <w:rsid w:val="00737A36"/>
    <w:rsid w:val="00737B34"/>
    <w:rsid w:val="00737B7B"/>
    <w:rsid w:val="00737D3D"/>
    <w:rsid w:val="00737D49"/>
    <w:rsid w:val="00740545"/>
    <w:rsid w:val="0074096F"/>
    <w:rsid w:val="00740A48"/>
    <w:rsid w:val="00740ABE"/>
    <w:rsid w:val="00741096"/>
    <w:rsid w:val="007410A5"/>
    <w:rsid w:val="00741C28"/>
    <w:rsid w:val="007423D6"/>
    <w:rsid w:val="00742CCC"/>
    <w:rsid w:val="00742FEC"/>
    <w:rsid w:val="00742FF4"/>
    <w:rsid w:val="00743036"/>
    <w:rsid w:val="007437C4"/>
    <w:rsid w:val="007438EE"/>
    <w:rsid w:val="00744372"/>
    <w:rsid w:val="007447BF"/>
    <w:rsid w:val="00744BD4"/>
    <w:rsid w:val="00744D47"/>
    <w:rsid w:val="00745326"/>
    <w:rsid w:val="007455A0"/>
    <w:rsid w:val="00745C40"/>
    <w:rsid w:val="00745E4F"/>
    <w:rsid w:val="00745F5B"/>
    <w:rsid w:val="0074621E"/>
    <w:rsid w:val="00746234"/>
    <w:rsid w:val="007462E7"/>
    <w:rsid w:val="0074684C"/>
    <w:rsid w:val="00746D71"/>
    <w:rsid w:val="00747442"/>
    <w:rsid w:val="00747690"/>
    <w:rsid w:val="007502C9"/>
    <w:rsid w:val="00750CFC"/>
    <w:rsid w:val="00750F5A"/>
    <w:rsid w:val="007510DB"/>
    <w:rsid w:val="0075163A"/>
    <w:rsid w:val="00752E98"/>
    <w:rsid w:val="0075326D"/>
    <w:rsid w:val="00753391"/>
    <w:rsid w:val="0075367D"/>
    <w:rsid w:val="0075384F"/>
    <w:rsid w:val="00753937"/>
    <w:rsid w:val="0075480D"/>
    <w:rsid w:val="00754D4C"/>
    <w:rsid w:val="00754F06"/>
    <w:rsid w:val="00754F7D"/>
    <w:rsid w:val="007553AF"/>
    <w:rsid w:val="0075545C"/>
    <w:rsid w:val="00755D6A"/>
    <w:rsid w:val="00756495"/>
    <w:rsid w:val="00756832"/>
    <w:rsid w:val="00756A02"/>
    <w:rsid w:val="00756E8A"/>
    <w:rsid w:val="0075709F"/>
    <w:rsid w:val="00757309"/>
    <w:rsid w:val="0075742B"/>
    <w:rsid w:val="00757D6A"/>
    <w:rsid w:val="00760258"/>
    <w:rsid w:val="007603D0"/>
    <w:rsid w:val="00760591"/>
    <w:rsid w:val="007606E9"/>
    <w:rsid w:val="0076074B"/>
    <w:rsid w:val="007607E6"/>
    <w:rsid w:val="00760986"/>
    <w:rsid w:val="00761206"/>
    <w:rsid w:val="0076190B"/>
    <w:rsid w:val="00761B11"/>
    <w:rsid w:val="00761B1B"/>
    <w:rsid w:val="00761B91"/>
    <w:rsid w:val="00762006"/>
    <w:rsid w:val="007621E6"/>
    <w:rsid w:val="0076272F"/>
    <w:rsid w:val="00762C02"/>
    <w:rsid w:val="00762D49"/>
    <w:rsid w:val="00763060"/>
    <w:rsid w:val="00763333"/>
    <w:rsid w:val="0076367F"/>
    <w:rsid w:val="007643A0"/>
    <w:rsid w:val="007647D9"/>
    <w:rsid w:val="00764A27"/>
    <w:rsid w:val="00764FB6"/>
    <w:rsid w:val="00765200"/>
    <w:rsid w:val="00765A74"/>
    <w:rsid w:val="00765CCB"/>
    <w:rsid w:val="00766191"/>
    <w:rsid w:val="00766525"/>
    <w:rsid w:val="00766873"/>
    <w:rsid w:val="007668FE"/>
    <w:rsid w:val="00766AB7"/>
    <w:rsid w:val="00766E57"/>
    <w:rsid w:val="00766EA4"/>
    <w:rsid w:val="00767738"/>
    <w:rsid w:val="00767749"/>
    <w:rsid w:val="0076778B"/>
    <w:rsid w:val="00767D4E"/>
    <w:rsid w:val="00767F14"/>
    <w:rsid w:val="007707B8"/>
    <w:rsid w:val="00770CCA"/>
    <w:rsid w:val="00770CE0"/>
    <w:rsid w:val="00770F8A"/>
    <w:rsid w:val="0077108A"/>
    <w:rsid w:val="00771A7F"/>
    <w:rsid w:val="00771D90"/>
    <w:rsid w:val="007725B4"/>
    <w:rsid w:val="007727C9"/>
    <w:rsid w:val="00773398"/>
    <w:rsid w:val="00773463"/>
    <w:rsid w:val="00773520"/>
    <w:rsid w:val="00773BFD"/>
    <w:rsid w:val="00773D1A"/>
    <w:rsid w:val="00773DCE"/>
    <w:rsid w:val="00773FA0"/>
    <w:rsid w:val="007740B5"/>
    <w:rsid w:val="0077464B"/>
    <w:rsid w:val="007747AA"/>
    <w:rsid w:val="00774AEA"/>
    <w:rsid w:val="00774B39"/>
    <w:rsid w:val="007751DD"/>
    <w:rsid w:val="00775735"/>
    <w:rsid w:val="00775BDB"/>
    <w:rsid w:val="00775E1B"/>
    <w:rsid w:val="00776589"/>
    <w:rsid w:val="0077683E"/>
    <w:rsid w:val="007769FF"/>
    <w:rsid w:val="00776B5F"/>
    <w:rsid w:val="00776BAE"/>
    <w:rsid w:val="00776F7E"/>
    <w:rsid w:val="0077713B"/>
    <w:rsid w:val="007771C4"/>
    <w:rsid w:val="007777C7"/>
    <w:rsid w:val="00780170"/>
    <w:rsid w:val="007801BE"/>
    <w:rsid w:val="00780BD9"/>
    <w:rsid w:val="00780C34"/>
    <w:rsid w:val="00780D7F"/>
    <w:rsid w:val="00780DF8"/>
    <w:rsid w:val="00780E58"/>
    <w:rsid w:val="00780E90"/>
    <w:rsid w:val="007819F5"/>
    <w:rsid w:val="00782217"/>
    <w:rsid w:val="0078226D"/>
    <w:rsid w:val="007822EE"/>
    <w:rsid w:val="007826E7"/>
    <w:rsid w:val="007829E1"/>
    <w:rsid w:val="00782CBF"/>
    <w:rsid w:val="00782DFF"/>
    <w:rsid w:val="00785003"/>
    <w:rsid w:val="00785307"/>
    <w:rsid w:val="00785929"/>
    <w:rsid w:val="00786537"/>
    <w:rsid w:val="0078662A"/>
    <w:rsid w:val="00786976"/>
    <w:rsid w:val="00787103"/>
    <w:rsid w:val="00787121"/>
    <w:rsid w:val="0078723C"/>
    <w:rsid w:val="00787256"/>
    <w:rsid w:val="00787690"/>
    <w:rsid w:val="007877D5"/>
    <w:rsid w:val="00787ACF"/>
    <w:rsid w:val="00787CB3"/>
    <w:rsid w:val="00787E13"/>
    <w:rsid w:val="00790042"/>
    <w:rsid w:val="007903AC"/>
    <w:rsid w:val="007907E4"/>
    <w:rsid w:val="007908E3"/>
    <w:rsid w:val="00790A16"/>
    <w:rsid w:val="00790DBB"/>
    <w:rsid w:val="0079101C"/>
    <w:rsid w:val="007912D1"/>
    <w:rsid w:val="0079133A"/>
    <w:rsid w:val="00791E8A"/>
    <w:rsid w:val="007921C0"/>
    <w:rsid w:val="007922D6"/>
    <w:rsid w:val="0079260E"/>
    <w:rsid w:val="00792869"/>
    <w:rsid w:val="00792A17"/>
    <w:rsid w:val="00793675"/>
    <w:rsid w:val="00793A98"/>
    <w:rsid w:val="00793AA9"/>
    <w:rsid w:val="00793ED4"/>
    <w:rsid w:val="007941D9"/>
    <w:rsid w:val="007942BF"/>
    <w:rsid w:val="00794FA4"/>
    <w:rsid w:val="00795141"/>
    <w:rsid w:val="007954A6"/>
    <w:rsid w:val="0079563D"/>
    <w:rsid w:val="00795BA2"/>
    <w:rsid w:val="00795FBA"/>
    <w:rsid w:val="00796087"/>
    <w:rsid w:val="007963CB"/>
    <w:rsid w:val="00796475"/>
    <w:rsid w:val="00797530"/>
    <w:rsid w:val="00797D7A"/>
    <w:rsid w:val="00797F78"/>
    <w:rsid w:val="007A028E"/>
    <w:rsid w:val="007A0694"/>
    <w:rsid w:val="007A0A36"/>
    <w:rsid w:val="007A0A88"/>
    <w:rsid w:val="007A0A8A"/>
    <w:rsid w:val="007A0DE9"/>
    <w:rsid w:val="007A0FAE"/>
    <w:rsid w:val="007A12A5"/>
    <w:rsid w:val="007A13C3"/>
    <w:rsid w:val="007A20AB"/>
    <w:rsid w:val="007A24E7"/>
    <w:rsid w:val="007A278C"/>
    <w:rsid w:val="007A2A10"/>
    <w:rsid w:val="007A3462"/>
    <w:rsid w:val="007A393B"/>
    <w:rsid w:val="007A39B3"/>
    <w:rsid w:val="007A3BCB"/>
    <w:rsid w:val="007A3C79"/>
    <w:rsid w:val="007A3F4F"/>
    <w:rsid w:val="007A4269"/>
    <w:rsid w:val="007A4944"/>
    <w:rsid w:val="007A5BE9"/>
    <w:rsid w:val="007A5D42"/>
    <w:rsid w:val="007A5D6B"/>
    <w:rsid w:val="007A664A"/>
    <w:rsid w:val="007A6A50"/>
    <w:rsid w:val="007A71FD"/>
    <w:rsid w:val="007A7606"/>
    <w:rsid w:val="007A7743"/>
    <w:rsid w:val="007A7C0B"/>
    <w:rsid w:val="007A7CFE"/>
    <w:rsid w:val="007B0724"/>
    <w:rsid w:val="007B0A3B"/>
    <w:rsid w:val="007B1386"/>
    <w:rsid w:val="007B170D"/>
    <w:rsid w:val="007B24C9"/>
    <w:rsid w:val="007B277E"/>
    <w:rsid w:val="007B313F"/>
    <w:rsid w:val="007B31EA"/>
    <w:rsid w:val="007B3447"/>
    <w:rsid w:val="007B3619"/>
    <w:rsid w:val="007B3842"/>
    <w:rsid w:val="007B3F3D"/>
    <w:rsid w:val="007B3FA8"/>
    <w:rsid w:val="007B433A"/>
    <w:rsid w:val="007B5010"/>
    <w:rsid w:val="007B50B6"/>
    <w:rsid w:val="007B54D7"/>
    <w:rsid w:val="007B57A1"/>
    <w:rsid w:val="007B67FA"/>
    <w:rsid w:val="007B6ACF"/>
    <w:rsid w:val="007B6CCF"/>
    <w:rsid w:val="007B7024"/>
    <w:rsid w:val="007B730A"/>
    <w:rsid w:val="007B75E9"/>
    <w:rsid w:val="007B77A4"/>
    <w:rsid w:val="007C00A8"/>
    <w:rsid w:val="007C0371"/>
    <w:rsid w:val="007C1053"/>
    <w:rsid w:val="007C1ACF"/>
    <w:rsid w:val="007C20DA"/>
    <w:rsid w:val="007C257B"/>
    <w:rsid w:val="007C25C8"/>
    <w:rsid w:val="007C28FA"/>
    <w:rsid w:val="007C3115"/>
    <w:rsid w:val="007C313A"/>
    <w:rsid w:val="007C315A"/>
    <w:rsid w:val="007C333F"/>
    <w:rsid w:val="007C34E2"/>
    <w:rsid w:val="007C36DA"/>
    <w:rsid w:val="007C37F7"/>
    <w:rsid w:val="007C3978"/>
    <w:rsid w:val="007C39CF"/>
    <w:rsid w:val="007C3E22"/>
    <w:rsid w:val="007C4B6F"/>
    <w:rsid w:val="007C4F7B"/>
    <w:rsid w:val="007C5985"/>
    <w:rsid w:val="007C5B32"/>
    <w:rsid w:val="007C5CEE"/>
    <w:rsid w:val="007C6185"/>
    <w:rsid w:val="007C6483"/>
    <w:rsid w:val="007C679F"/>
    <w:rsid w:val="007D0013"/>
    <w:rsid w:val="007D01F5"/>
    <w:rsid w:val="007D0CF4"/>
    <w:rsid w:val="007D1E1A"/>
    <w:rsid w:val="007D2332"/>
    <w:rsid w:val="007D2626"/>
    <w:rsid w:val="007D32E5"/>
    <w:rsid w:val="007D35A7"/>
    <w:rsid w:val="007D3CF0"/>
    <w:rsid w:val="007D3D61"/>
    <w:rsid w:val="007D3F56"/>
    <w:rsid w:val="007D40BB"/>
    <w:rsid w:val="007D4FBC"/>
    <w:rsid w:val="007D5527"/>
    <w:rsid w:val="007D57C2"/>
    <w:rsid w:val="007D5E77"/>
    <w:rsid w:val="007D6083"/>
    <w:rsid w:val="007D61E5"/>
    <w:rsid w:val="007D6D2D"/>
    <w:rsid w:val="007D7346"/>
    <w:rsid w:val="007D7B68"/>
    <w:rsid w:val="007D7C3D"/>
    <w:rsid w:val="007D7F4F"/>
    <w:rsid w:val="007D7F68"/>
    <w:rsid w:val="007E011C"/>
    <w:rsid w:val="007E03C8"/>
    <w:rsid w:val="007E0B04"/>
    <w:rsid w:val="007E0C09"/>
    <w:rsid w:val="007E10A9"/>
    <w:rsid w:val="007E1312"/>
    <w:rsid w:val="007E1613"/>
    <w:rsid w:val="007E1D8A"/>
    <w:rsid w:val="007E2421"/>
    <w:rsid w:val="007E2A84"/>
    <w:rsid w:val="007E2B34"/>
    <w:rsid w:val="007E2D52"/>
    <w:rsid w:val="007E3308"/>
    <w:rsid w:val="007E3604"/>
    <w:rsid w:val="007E38C0"/>
    <w:rsid w:val="007E39BB"/>
    <w:rsid w:val="007E3FF1"/>
    <w:rsid w:val="007E415F"/>
    <w:rsid w:val="007E437A"/>
    <w:rsid w:val="007E4478"/>
    <w:rsid w:val="007E474D"/>
    <w:rsid w:val="007E4BCD"/>
    <w:rsid w:val="007E4F33"/>
    <w:rsid w:val="007E4F40"/>
    <w:rsid w:val="007E5231"/>
    <w:rsid w:val="007E538F"/>
    <w:rsid w:val="007E54B5"/>
    <w:rsid w:val="007E5AED"/>
    <w:rsid w:val="007E6431"/>
    <w:rsid w:val="007E6F80"/>
    <w:rsid w:val="007E7009"/>
    <w:rsid w:val="007E7DE6"/>
    <w:rsid w:val="007E7E60"/>
    <w:rsid w:val="007F0986"/>
    <w:rsid w:val="007F0C6A"/>
    <w:rsid w:val="007F0D07"/>
    <w:rsid w:val="007F1881"/>
    <w:rsid w:val="007F18ED"/>
    <w:rsid w:val="007F1DE3"/>
    <w:rsid w:val="007F2D76"/>
    <w:rsid w:val="007F2EC7"/>
    <w:rsid w:val="007F371D"/>
    <w:rsid w:val="007F3C2E"/>
    <w:rsid w:val="007F40B2"/>
    <w:rsid w:val="007F438E"/>
    <w:rsid w:val="007F458C"/>
    <w:rsid w:val="007F45DB"/>
    <w:rsid w:val="007F4B96"/>
    <w:rsid w:val="007F5045"/>
    <w:rsid w:val="007F5360"/>
    <w:rsid w:val="007F55C3"/>
    <w:rsid w:val="007F5C33"/>
    <w:rsid w:val="007F65AB"/>
    <w:rsid w:val="007F6687"/>
    <w:rsid w:val="007F6A53"/>
    <w:rsid w:val="007F760B"/>
    <w:rsid w:val="00800814"/>
    <w:rsid w:val="00800964"/>
    <w:rsid w:val="00800D24"/>
    <w:rsid w:val="00801020"/>
    <w:rsid w:val="00801060"/>
    <w:rsid w:val="00801166"/>
    <w:rsid w:val="008011F1"/>
    <w:rsid w:val="00801D46"/>
    <w:rsid w:val="00801D5D"/>
    <w:rsid w:val="00801E9A"/>
    <w:rsid w:val="008027B6"/>
    <w:rsid w:val="00802F12"/>
    <w:rsid w:val="008035E9"/>
    <w:rsid w:val="00803670"/>
    <w:rsid w:val="00804207"/>
    <w:rsid w:val="00804A9B"/>
    <w:rsid w:val="00804D08"/>
    <w:rsid w:val="00805674"/>
    <w:rsid w:val="00805940"/>
    <w:rsid w:val="00805BE6"/>
    <w:rsid w:val="00805CC2"/>
    <w:rsid w:val="00806524"/>
    <w:rsid w:val="00807221"/>
    <w:rsid w:val="00807530"/>
    <w:rsid w:val="00810218"/>
    <w:rsid w:val="008105FC"/>
    <w:rsid w:val="00810B22"/>
    <w:rsid w:val="00810F0D"/>
    <w:rsid w:val="00811B6A"/>
    <w:rsid w:val="00811C82"/>
    <w:rsid w:val="00811F34"/>
    <w:rsid w:val="0081230F"/>
    <w:rsid w:val="00812426"/>
    <w:rsid w:val="008124C4"/>
    <w:rsid w:val="008127E6"/>
    <w:rsid w:val="00812D82"/>
    <w:rsid w:val="00812FF1"/>
    <w:rsid w:val="0081302D"/>
    <w:rsid w:val="00813E51"/>
    <w:rsid w:val="00813E77"/>
    <w:rsid w:val="00813EE0"/>
    <w:rsid w:val="008149F4"/>
    <w:rsid w:val="00814C18"/>
    <w:rsid w:val="00814FBE"/>
    <w:rsid w:val="0081690D"/>
    <w:rsid w:val="00816EDA"/>
    <w:rsid w:val="00817891"/>
    <w:rsid w:val="008179AE"/>
    <w:rsid w:val="00820523"/>
    <w:rsid w:val="008205A9"/>
    <w:rsid w:val="0082087D"/>
    <w:rsid w:val="00820C02"/>
    <w:rsid w:val="008210D7"/>
    <w:rsid w:val="00821125"/>
    <w:rsid w:val="008215D7"/>
    <w:rsid w:val="008216BD"/>
    <w:rsid w:val="008218D2"/>
    <w:rsid w:val="0082278A"/>
    <w:rsid w:val="00822E64"/>
    <w:rsid w:val="0082386F"/>
    <w:rsid w:val="00823C38"/>
    <w:rsid w:val="00824213"/>
    <w:rsid w:val="00824A9E"/>
    <w:rsid w:val="00825015"/>
    <w:rsid w:val="00825650"/>
    <w:rsid w:val="00825694"/>
    <w:rsid w:val="00825B98"/>
    <w:rsid w:val="00825E69"/>
    <w:rsid w:val="00825EE2"/>
    <w:rsid w:val="0082668D"/>
    <w:rsid w:val="008266A9"/>
    <w:rsid w:val="00827560"/>
    <w:rsid w:val="008279A8"/>
    <w:rsid w:val="00827AF6"/>
    <w:rsid w:val="00827BCA"/>
    <w:rsid w:val="00827D19"/>
    <w:rsid w:val="00827FF6"/>
    <w:rsid w:val="00830011"/>
    <w:rsid w:val="00830548"/>
    <w:rsid w:val="008306BB"/>
    <w:rsid w:val="008306C6"/>
    <w:rsid w:val="00830904"/>
    <w:rsid w:val="00830FEB"/>
    <w:rsid w:val="008316FD"/>
    <w:rsid w:val="00831E5A"/>
    <w:rsid w:val="008325A8"/>
    <w:rsid w:val="008327C5"/>
    <w:rsid w:val="00833808"/>
    <w:rsid w:val="00833BAD"/>
    <w:rsid w:val="00833C4C"/>
    <w:rsid w:val="00833EC0"/>
    <w:rsid w:val="00834E4E"/>
    <w:rsid w:val="00835234"/>
    <w:rsid w:val="00835F7F"/>
    <w:rsid w:val="0083625A"/>
    <w:rsid w:val="00836472"/>
    <w:rsid w:val="008366D1"/>
    <w:rsid w:val="0083693B"/>
    <w:rsid w:val="00836D8C"/>
    <w:rsid w:val="00836E34"/>
    <w:rsid w:val="00836EB9"/>
    <w:rsid w:val="00836F48"/>
    <w:rsid w:val="00837240"/>
    <w:rsid w:val="008378F0"/>
    <w:rsid w:val="00840264"/>
    <w:rsid w:val="00840C29"/>
    <w:rsid w:val="00841338"/>
    <w:rsid w:val="0084144D"/>
    <w:rsid w:val="00842042"/>
    <w:rsid w:val="008421FD"/>
    <w:rsid w:val="00842564"/>
    <w:rsid w:val="00842C43"/>
    <w:rsid w:val="00843122"/>
    <w:rsid w:val="00843126"/>
    <w:rsid w:val="0084377B"/>
    <w:rsid w:val="00843D88"/>
    <w:rsid w:val="00843E68"/>
    <w:rsid w:val="0084440D"/>
    <w:rsid w:val="008451CB"/>
    <w:rsid w:val="00845206"/>
    <w:rsid w:val="008453A8"/>
    <w:rsid w:val="00845791"/>
    <w:rsid w:val="0084594C"/>
    <w:rsid w:val="008459F7"/>
    <w:rsid w:val="00845B8B"/>
    <w:rsid w:val="00845E9D"/>
    <w:rsid w:val="00846399"/>
    <w:rsid w:val="00846B0C"/>
    <w:rsid w:val="00846D41"/>
    <w:rsid w:val="008472F8"/>
    <w:rsid w:val="00847BAD"/>
    <w:rsid w:val="00850020"/>
    <w:rsid w:val="0085029E"/>
    <w:rsid w:val="008504C3"/>
    <w:rsid w:val="008507FF"/>
    <w:rsid w:val="00850BCF"/>
    <w:rsid w:val="00850FE0"/>
    <w:rsid w:val="0085165D"/>
    <w:rsid w:val="008524B8"/>
    <w:rsid w:val="00852D5A"/>
    <w:rsid w:val="00852E17"/>
    <w:rsid w:val="008531D7"/>
    <w:rsid w:val="008536B0"/>
    <w:rsid w:val="00853C78"/>
    <w:rsid w:val="00853DD2"/>
    <w:rsid w:val="00853E4A"/>
    <w:rsid w:val="00853E52"/>
    <w:rsid w:val="00854449"/>
    <w:rsid w:val="00854564"/>
    <w:rsid w:val="00854A45"/>
    <w:rsid w:val="00854FB7"/>
    <w:rsid w:val="008558C2"/>
    <w:rsid w:val="00855E88"/>
    <w:rsid w:val="008562ED"/>
    <w:rsid w:val="008564DE"/>
    <w:rsid w:val="008564F1"/>
    <w:rsid w:val="008567AB"/>
    <w:rsid w:val="0085685F"/>
    <w:rsid w:val="00856B44"/>
    <w:rsid w:val="00856D4E"/>
    <w:rsid w:val="00857EEB"/>
    <w:rsid w:val="00857FD7"/>
    <w:rsid w:val="00860059"/>
    <w:rsid w:val="00860583"/>
    <w:rsid w:val="00860775"/>
    <w:rsid w:val="00860831"/>
    <w:rsid w:val="00860B04"/>
    <w:rsid w:val="00860F26"/>
    <w:rsid w:val="008619FF"/>
    <w:rsid w:val="00861C55"/>
    <w:rsid w:val="00861F50"/>
    <w:rsid w:val="00862100"/>
    <w:rsid w:val="00862198"/>
    <w:rsid w:val="00862328"/>
    <w:rsid w:val="008626FA"/>
    <w:rsid w:val="008631CB"/>
    <w:rsid w:val="00863EDB"/>
    <w:rsid w:val="00864368"/>
    <w:rsid w:val="008649E9"/>
    <w:rsid w:val="00865525"/>
    <w:rsid w:val="008657B9"/>
    <w:rsid w:val="00865907"/>
    <w:rsid w:val="00867814"/>
    <w:rsid w:val="0086790D"/>
    <w:rsid w:val="008708AE"/>
    <w:rsid w:val="00870DBB"/>
    <w:rsid w:val="00871456"/>
    <w:rsid w:val="0087146D"/>
    <w:rsid w:val="008719E2"/>
    <w:rsid w:val="00872393"/>
    <w:rsid w:val="008725CE"/>
    <w:rsid w:val="00872B74"/>
    <w:rsid w:val="00873B94"/>
    <w:rsid w:val="00873DA1"/>
    <w:rsid w:val="00873E61"/>
    <w:rsid w:val="00874554"/>
    <w:rsid w:val="008749CB"/>
    <w:rsid w:val="00874DF9"/>
    <w:rsid w:val="00875A60"/>
    <w:rsid w:val="00875B37"/>
    <w:rsid w:val="00875C34"/>
    <w:rsid w:val="008765C2"/>
    <w:rsid w:val="00876959"/>
    <w:rsid w:val="00876A32"/>
    <w:rsid w:val="00877D78"/>
    <w:rsid w:val="00880499"/>
    <w:rsid w:val="008807DC"/>
    <w:rsid w:val="00880A0B"/>
    <w:rsid w:val="0088123A"/>
    <w:rsid w:val="008818D1"/>
    <w:rsid w:val="00881CAB"/>
    <w:rsid w:val="00881FB6"/>
    <w:rsid w:val="008821BC"/>
    <w:rsid w:val="00882CF2"/>
    <w:rsid w:val="00883421"/>
    <w:rsid w:val="00883690"/>
    <w:rsid w:val="00883791"/>
    <w:rsid w:val="00883942"/>
    <w:rsid w:val="00883F09"/>
    <w:rsid w:val="008841E3"/>
    <w:rsid w:val="00884552"/>
    <w:rsid w:val="00884784"/>
    <w:rsid w:val="008849A7"/>
    <w:rsid w:val="00885261"/>
    <w:rsid w:val="008855D5"/>
    <w:rsid w:val="008858FB"/>
    <w:rsid w:val="00885CA8"/>
    <w:rsid w:val="00885D6E"/>
    <w:rsid w:val="00885E2B"/>
    <w:rsid w:val="00885E30"/>
    <w:rsid w:val="00885E47"/>
    <w:rsid w:val="0088638F"/>
    <w:rsid w:val="008863EE"/>
    <w:rsid w:val="00886A50"/>
    <w:rsid w:val="00887951"/>
    <w:rsid w:val="00890640"/>
    <w:rsid w:val="00890754"/>
    <w:rsid w:val="00890C55"/>
    <w:rsid w:val="00891279"/>
    <w:rsid w:val="00891CD1"/>
    <w:rsid w:val="00891CDB"/>
    <w:rsid w:val="008921DB"/>
    <w:rsid w:val="00892D4C"/>
    <w:rsid w:val="00892EBA"/>
    <w:rsid w:val="00892F11"/>
    <w:rsid w:val="008937D2"/>
    <w:rsid w:val="00893F3B"/>
    <w:rsid w:val="008942BB"/>
    <w:rsid w:val="00894868"/>
    <w:rsid w:val="00895649"/>
    <w:rsid w:val="00895794"/>
    <w:rsid w:val="00895C37"/>
    <w:rsid w:val="00895EA9"/>
    <w:rsid w:val="00895F22"/>
    <w:rsid w:val="00896071"/>
    <w:rsid w:val="00896599"/>
    <w:rsid w:val="008966BA"/>
    <w:rsid w:val="00896BE0"/>
    <w:rsid w:val="00896E52"/>
    <w:rsid w:val="0089732E"/>
    <w:rsid w:val="0089778C"/>
    <w:rsid w:val="00897808"/>
    <w:rsid w:val="00897BA7"/>
    <w:rsid w:val="008A07A6"/>
    <w:rsid w:val="008A0CC5"/>
    <w:rsid w:val="008A1106"/>
    <w:rsid w:val="008A1650"/>
    <w:rsid w:val="008A1E52"/>
    <w:rsid w:val="008A1EF9"/>
    <w:rsid w:val="008A200C"/>
    <w:rsid w:val="008A225B"/>
    <w:rsid w:val="008A2686"/>
    <w:rsid w:val="008A2B4E"/>
    <w:rsid w:val="008A2BF1"/>
    <w:rsid w:val="008A3624"/>
    <w:rsid w:val="008A3E80"/>
    <w:rsid w:val="008A3F10"/>
    <w:rsid w:val="008A40D6"/>
    <w:rsid w:val="008A4311"/>
    <w:rsid w:val="008A4A6B"/>
    <w:rsid w:val="008A4EB9"/>
    <w:rsid w:val="008A5828"/>
    <w:rsid w:val="008A5A39"/>
    <w:rsid w:val="008A5C98"/>
    <w:rsid w:val="008A604B"/>
    <w:rsid w:val="008A620C"/>
    <w:rsid w:val="008A696E"/>
    <w:rsid w:val="008A7299"/>
    <w:rsid w:val="008A7637"/>
    <w:rsid w:val="008A7C64"/>
    <w:rsid w:val="008A7CF2"/>
    <w:rsid w:val="008B03F9"/>
    <w:rsid w:val="008B05F3"/>
    <w:rsid w:val="008B05F4"/>
    <w:rsid w:val="008B086A"/>
    <w:rsid w:val="008B09CD"/>
    <w:rsid w:val="008B1006"/>
    <w:rsid w:val="008B157D"/>
    <w:rsid w:val="008B1A4E"/>
    <w:rsid w:val="008B2BC5"/>
    <w:rsid w:val="008B2C4E"/>
    <w:rsid w:val="008B3496"/>
    <w:rsid w:val="008B3C6F"/>
    <w:rsid w:val="008B3E3A"/>
    <w:rsid w:val="008B40BF"/>
    <w:rsid w:val="008B437F"/>
    <w:rsid w:val="008B4E97"/>
    <w:rsid w:val="008B4EAF"/>
    <w:rsid w:val="008B5035"/>
    <w:rsid w:val="008B52DB"/>
    <w:rsid w:val="008B5786"/>
    <w:rsid w:val="008B5AC9"/>
    <w:rsid w:val="008B5AE5"/>
    <w:rsid w:val="008B5D80"/>
    <w:rsid w:val="008B5FAA"/>
    <w:rsid w:val="008B6387"/>
    <w:rsid w:val="008B6573"/>
    <w:rsid w:val="008B6A69"/>
    <w:rsid w:val="008B6F05"/>
    <w:rsid w:val="008C03CD"/>
    <w:rsid w:val="008C0596"/>
    <w:rsid w:val="008C0775"/>
    <w:rsid w:val="008C0BBD"/>
    <w:rsid w:val="008C0D16"/>
    <w:rsid w:val="008C10CF"/>
    <w:rsid w:val="008C1E8B"/>
    <w:rsid w:val="008C1F5F"/>
    <w:rsid w:val="008C273C"/>
    <w:rsid w:val="008C27AF"/>
    <w:rsid w:val="008C317F"/>
    <w:rsid w:val="008C3659"/>
    <w:rsid w:val="008C36B8"/>
    <w:rsid w:val="008C41C1"/>
    <w:rsid w:val="008C446E"/>
    <w:rsid w:val="008C458B"/>
    <w:rsid w:val="008C4D58"/>
    <w:rsid w:val="008C619E"/>
    <w:rsid w:val="008C6AE7"/>
    <w:rsid w:val="008C735F"/>
    <w:rsid w:val="008C74C1"/>
    <w:rsid w:val="008C79F8"/>
    <w:rsid w:val="008D061A"/>
    <w:rsid w:val="008D0CB0"/>
    <w:rsid w:val="008D0EE3"/>
    <w:rsid w:val="008D13B1"/>
    <w:rsid w:val="008D19A6"/>
    <w:rsid w:val="008D1B78"/>
    <w:rsid w:val="008D24E9"/>
    <w:rsid w:val="008D2826"/>
    <w:rsid w:val="008D2E9E"/>
    <w:rsid w:val="008D31EC"/>
    <w:rsid w:val="008D3C79"/>
    <w:rsid w:val="008D4003"/>
    <w:rsid w:val="008D409F"/>
    <w:rsid w:val="008D448C"/>
    <w:rsid w:val="008D44F4"/>
    <w:rsid w:val="008D475B"/>
    <w:rsid w:val="008D48E0"/>
    <w:rsid w:val="008D4911"/>
    <w:rsid w:val="008D4996"/>
    <w:rsid w:val="008D4F17"/>
    <w:rsid w:val="008D50EC"/>
    <w:rsid w:val="008D5656"/>
    <w:rsid w:val="008D5669"/>
    <w:rsid w:val="008D5F2F"/>
    <w:rsid w:val="008D6098"/>
    <w:rsid w:val="008D6236"/>
    <w:rsid w:val="008D64FF"/>
    <w:rsid w:val="008D688C"/>
    <w:rsid w:val="008D6AE7"/>
    <w:rsid w:val="008E0DC5"/>
    <w:rsid w:val="008E11E7"/>
    <w:rsid w:val="008E1DE4"/>
    <w:rsid w:val="008E26C2"/>
    <w:rsid w:val="008E2D27"/>
    <w:rsid w:val="008E2F4B"/>
    <w:rsid w:val="008E318D"/>
    <w:rsid w:val="008E38B4"/>
    <w:rsid w:val="008E3A66"/>
    <w:rsid w:val="008E3C23"/>
    <w:rsid w:val="008E4382"/>
    <w:rsid w:val="008E4762"/>
    <w:rsid w:val="008E50A2"/>
    <w:rsid w:val="008E57DA"/>
    <w:rsid w:val="008E5CCA"/>
    <w:rsid w:val="008E5F77"/>
    <w:rsid w:val="008E6B0A"/>
    <w:rsid w:val="008E7434"/>
    <w:rsid w:val="008E785D"/>
    <w:rsid w:val="008E7A71"/>
    <w:rsid w:val="008E7D26"/>
    <w:rsid w:val="008F02E9"/>
    <w:rsid w:val="008F0744"/>
    <w:rsid w:val="008F0749"/>
    <w:rsid w:val="008F08B7"/>
    <w:rsid w:val="008F0952"/>
    <w:rsid w:val="008F1436"/>
    <w:rsid w:val="008F17EA"/>
    <w:rsid w:val="008F205C"/>
    <w:rsid w:val="008F23D7"/>
    <w:rsid w:val="008F26CE"/>
    <w:rsid w:val="008F2B79"/>
    <w:rsid w:val="008F2CEA"/>
    <w:rsid w:val="008F2D45"/>
    <w:rsid w:val="008F2EF8"/>
    <w:rsid w:val="008F3F9F"/>
    <w:rsid w:val="008F46BC"/>
    <w:rsid w:val="008F5054"/>
    <w:rsid w:val="008F5464"/>
    <w:rsid w:val="008F5B07"/>
    <w:rsid w:val="008F5B42"/>
    <w:rsid w:val="008F5D4D"/>
    <w:rsid w:val="008F6318"/>
    <w:rsid w:val="008F6852"/>
    <w:rsid w:val="008F6B2C"/>
    <w:rsid w:val="008F6CBE"/>
    <w:rsid w:val="008F73C5"/>
    <w:rsid w:val="008F75E2"/>
    <w:rsid w:val="008F7FA4"/>
    <w:rsid w:val="008F7FF0"/>
    <w:rsid w:val="0090015E"/>
    <w:rsid w:val="00900728"/>
    <w:rsid w:val="009008EE"/>
    <w:rsid w:val="00900E7B"/>
    <w:rsid w:val="00900EA6"/>
    <w:rsid w:val="00900ECA"/>
    <w:rsid w:val="009010BC"/>
    <w:rsid w:val="00901396"/>
    <w:rsid w:val="00901E83"/>
    <w:rsid w:val="0090225D"/>
    <w:rsid w:val="0090251C"/>
    <w:rsid w:val="00902E7F"/>
    <w:rsid w:val="009030B3"/>
    <w:rsid w:val="009031B0"/>
    <w:rsid w:val="009033AB"/>
    <w:rsid w:val="00903504"/>
    <w:rsid w:val="0090353D"/>
    <w:rsid w:val="0090355F"/>
    <w:rsid w:val="00903658"/>
    <w:rsid w:val="00903B27"/>
    <w:rsid w:val="00903B95"/>
    <w:rsid w:val="00903BF6"/>
    <w:rsid w:val="00903E93"/>
    <w:rsid w:val="009058C6"/>
    <w:rsid w:val="00906331"/>
    <w:rsid w:val="00906373"/>
    <w:rsid w:val="0090661B"/>
    <w:rsid w:val="009069A0"/>
    <w:rsid w:val="00906EF3"/>
    <w:rsid w:val="00906F07"/>
    <w:rsid w:val="0090713B"/>
    <w:rsid w:val="00907268"/>
    <w:rsid w:val="00907871"/>
    <w:rsid w:val="009079CA"/>
    <w:rsid w:val="009105A7"/>
    <w:rsid w:val="00910B99"/>
    <w:rsid w:val="00910D6F"/>
    <w:rsid w:val="00910E11"/>
    <w:rsid w:val="0091126A"/>
    <w:rsid w:val="00911298"/>
    <w:rsid w:val="00911409"/>
    <w:rsid w:val="00911551"/>
    <w:rsid w:val="00911559"/>
    <w:rsid w:val="0091232B"/>
    <w:rsid w:val="00912496"/>
    <w:rsid w:val="00912986"/>
    <w:rsid w:val="00912B6C"/>
    <w:rsid w:val="00912C8C"/>
    <w:rsid w:val="00912F1E"/>
    <w:rsid w:val="00912FC7"/>
    <w:rsid w:val="009137BC"/>
    <w:rsid w:val="00914E30"/>
    <w:rsid w:val="0091528B"/>
    <w:rsid w:val="0091567F"/>
    <w:rsid w:val="00915E50"/>
    <w:rsid w:val="009162B2"/>
    <w:rsid w:val="009163CB"/>
    <w:rsid w:val="0091687F"/>
    <w:rsid w:val="00916D7D"/>
    <w:rsid w:val="00917138"/>
    <w:rsid w:val="00917280"/>
    <w:rsid w:val="00917BDB"/>
    <w:rsid w:val="00917C2A"/>
    <w:rsid w:val="0092006A"/>
    <w:rsid w:val="009200C8"/>
    <w:rsid w:val="00920213"/>
    <w:rsid w:val="0092027D"/>
    <w:rsid w:val="009204DB"/>
    <w:rsid w:val="0092066A"/>
    <w:rsid w:val="00920BAE"/>
    <w:rsid w:val="0092158F"/>
    <w:rsid w:val="00921A3C"/>
    <w:rsid w:val="00922717"/>
    <w:rsid w:val="0092285B"/>
    <w:rsid w:val="00922BE1"/>
    <w:rsid w:val="00922F49"/>
    <w:rsid w:val="00922F83"/>
    <w:rsid w:val="00923209"/>
    <w:rsid w:val="00923A9A"/>
    <w:rsid w:val="009244C6"/>
    <w:rsid w:val="00925652"/>
    <w:rsid w:val="009256D0"/>
    <w:rsid w:val="009258C5"/>
    <w:rsid w:val="00925A85"/>
    <w:rsid w:val="00925C77"/>
    <w:rsid w:val="00926D43"/>
    <w:rsid w:val="00927023"/>
    <w:rsid w:val="009271C9"/>
    <w:rsid w:val="009274E1"/>
    <w:rsid w:val="009303DE"/>
    <w:rsid w:val="009308AA"/>
    <w:rsid w:val="00930E37"/>
    <w:rsid w:val="0093177A"/>
    <w:rsid w:val="00931D60"/>
    <w:rsid w:val="00931EF8"/>
    <w:rsid w:val="00932184"/>
    <w:rsid w:val="00933019"/>
    <w:rsid w:val="00933102"/>
    <w:rsid w:val="0093474F"/>
    <w:rsid w:val="009349C4"/>
    <w:rsid w:val="00934CE6"/>
    <w:rsid w:val="00934D39"/>
    <w:rsid w:val="00934F47"/>
    <w:rsid w:val="00935B87"/>
    <w:rsid w:val="00936070"/>
    <w:rsid w:val="0093634B"/>
    <w:rsid w:val="0093673E"/>
    <w:rsid w:val="00936BC6"/>
    <w:rsid w:val="00936C1E"/>
    <w:rsid w:val="009370BA"/>
    <w:rsid w:val="00937B9A"/>
    <w:rsid w:val="00937BEB"/>
    <w:rsid w:val="00940A66"/>
    <w:rsid w:val="00941331"/>
    <w:rsid w:val="00941753"/>
    <w:rsid w:val="0094182C"/>
    <w:rsid w:val="00941D03"/>
    <w:rsid w:val="00942815"/>
    <w:rsid w:val="009429E9"/>
    <w:rsid w:val="00942A5B"/>
    <w:rsid w:val="00942C03"/>
    <w:rsid w:val="00942C64"/>
    <w:rsid w:val="00942DB4"/>
    <w:rsid w:val="009432EC"/>
    <w:rsid w:val="00943521"/>
    <w:rsid w:val="0094364B"/>
    <w:rsid w:val="00943987"/>
    <w:rsid w:val="009444B9"/>
    <w:rsid w:val="00944AAD"/>
    <w:rsid w:val="0094536E"/>
    <w:rsid w:val="00945413"/>
    <w:rsid w:val="00945698"/>
    <w:rsid w:val="009458D0"/>
    <w:rsid w:val="00945A27"/>
    <w:rsid w:val="00945B3C"/>
    <w:rsid w:val="00945CE8"/>
    <w:rsid w:val="00945E71"/>
    <w:rsid w:val="009462AE"/>
    <w:rsid w:val="0094671A"/>
    <w:rsid w:val="009467A0"/>
    <w:rsid w:val="0094688C"/>
    <w:rsid w:val="00946A4E"/>
    <w:rsid w:val="00947926"/>
    <w:rsid w:val="009502D0"/>
    <w:rsid w:val="00950861"/>
    <w:rsid w:val="00950AED"/>
    <w:rsid w:val="00951121"/>
    <w:rsid w:val="00951C62"/>
    <w:rsid w:val="00952257"/>
    <w:rsid w:val="00952CD4"/>
    <w:rsid w:val="00952CED"/>
    <w:rsid w:val="00952F29"/>
    <w:rsid w:val="00953115"/>
    <w:rsid w:val="009536F1"/>
    <w:rsid w:val="009539A1"/>
    <w:rsid w:val="00953A47"/>
    <w:rsid w:val="00954649"/>
    <w:rsid w:val="009547CF"/>
    <w:rsid w:val="00954B19"/>
    <w:rsid w:val="00954E0A"/>
    <w:rsid w:val="00954F2A"/>
    <w:rsid w:val="009550A3"/>
    <w:rsid w:val="0095511A"/>
    <w:rsid w:val="009551B9"/>
    <w:rsid w:val="00955599"/>
    <w:rsid w:val="00955A03"/>
    <w:rsid w:val="00955A3D"/>
    <w:rsid w:val="00955D23"/>
    <w:rsid w:val="00955D9D"/>
    <w:rsid w:val="00955DC4"/>
    <w:rsid w:val="00955FA8"/>
    <w:rsid w:val="009564F2"/>
    <w:rsid w:val="00956649"/>
    <w:rsid w:val="009570F7"/>
    <w:rsid w:val="0095792B"/>
    <w:rsid w:val="00957A72"/>
    <w:rsid w:val="00957AA2"/>
    <w:rsid w:val="00957B71"/>
    <w:rsid w:val="00957BA5"/>
    <w:rsid w:val="00957EB6"/>
    <w:rsid w:val="00957F09"/>
    <w:rsid w:val="00960599"/>
    <w:rsid w:val="009606DF"/>
    <w:rsid w:val="0096074E"/>
    <w:rsid w:val="00960A03"/>
    <w:rsid w:val="009613CB"/>
    <w:rsid w:val="0096147C"/>
    <w:rsid w:val="009614B9"/>
    <w:rsid w:val="00961D0E"/>
    <w:rsid w:val="00961FC7"/>
    <w:rsid w:val="00962AD9"/>
    <w:rsid w:val="00963418"/>
    <w:rsid w:val="00964034"/>
    <w:rsid w:val="009646D5"/>
    <w:rsid w:val="009648A7"/>
    <w:rsid w:val="00965396"/>
    <w:rsid w:val="009653C5"/>
    <w:rsid w:val="009654F4"/>
    <w:rsid w:val="00965950"/>
    <w:rsid w:val="00965CD1"/>
    <w:rsid w:val="00966206"/>
    <w:rsid w:val="00966376"/>
    <w:rsid w:val="009668EA"/>
    <w:rsid w:val="00966AE4"/>
    <w:rsid w:val="00966CFE"/>
    <w:rsid w:val="00966DFD"/>
    <w:rsid w:val="009673C7"/>
    <w:rsid w:val="00967789"/>
    <w:rsid w:val="00967C7F"/>
    <w:rsid w:val="0097067F"/>
    <w:rsid w:val="00970791"/>
    <w:rsid w:val="00970C3C"/>
    <w:rsid w:val="009712A9"/>
    <w:rsid w:val="00971790"/>
    <w:rsid w:val="0097189B"/>
    <w:rsid w:val="00971986"/>
    <w:rsid w:val="00971B2B"/>
    <w:rsid w:val="00971E6E"/>
    <w:rsid w:val="00971FBD"/>
    <w:rsid w:val="00972ED6"/>
    <w:rsid w:val="00972EE5"/>
    <w:rsid w:val="009732F9"/>
    <w:rsid w:val="0097389C"/>
    <w:rsid w:val="00973D2E"/>
    <w:rsid w:val="00974943"/>
    <w:rsid w:val="00974E3D"/>
    <w:rsid w:val="00975387"/>
    <w:rsid w:val="00975D61"/>
    <w:rsid w:val="00977643"/>
    <w:rsid w:val="00977646"/>
    <w:rsid w:val="00980572"/>
    <w:rsid w:val="00980824"/>
    <w:rsid w:val="009812F6"/>
    <w:rsid w:val="00981716"/>
    <w:rsid w:val="00982C56"/>
    <w:rsid w:val="009844CA"/>
    <w:rsid w:val="009845D3"/>
    <w:rsid w:val="009845EC"/>
    <w:rsid w:val="00984ABC"/>
    <w:rsid w:val="00984EDD"/>
    <w:rsid w:val="00985650"/>
    <w:rsid w:val="009859B1"/>
    <w:rsid w:val="00985DE3"/>
    <w:rsid w:val="00985E34"/>
    <w:rsid w:val="009868FA"/>
    <w:rsid w:val="009873DE"/>
    <w:rsid w:val="009875CA"/>
    <w:rsid w:val="00987D31"/>
    <w:rsid w:val="00987E82"/>
    <w:rsid w:val="00987EC9"/>
    <w:rsid w:val="00987FAF"/>
    <w:rsid w:val="00990147"/>
    <w:rsid w:val="00990382"/>
    <w:rsid w:val="00990D25"/>
    <w:rsid w:val="009916A8"/>
    <w:rsid w:val="00991D7D"/>
    <w:rsid w:val="00991F38"/>
    <w:rsid w:val="009922A3"/>
    <w:rsid w:val="009923F2"/>
    <w:rsid w:val="00992581"/>
    <w:rsid w:val="0099292E"/>
    <w:rsid w:val="00992E08"/>
    <w:rsid w:val="00992E35"/>
    <w:rsid w:val="00993098"/>
    <w:rsid w:val="00993328"/>
    <w:rsid w:val="0099348F"/>
    <w:rsid w:val="00993CFB"/>
    <w:rsid w:val="00994581"/>
    <w:rsid w:val="009950BA"/>
    <w:rsid w:val="00995141"/>
    <w:rsid w:val="0099523C"/>
    <w:rsid w:val="00995787"/>
    <w:rsid w:val="00995F84"/>
    <w:rsid w:val="00996465"/>
    <w:rsid w:val="0099666E"/>
    <w:rsid w:val="00996DE2"/>
    <w:rsid w:val="009A016E"/>
    <w:rsid w:val="009A07F0"/>
    <w:rsid w:val="009A092A"/>
    <w:rsid w:val="009A10EC"/>
    <w:rsid w:val="009A14BE"/>
    <w:rsid w:val="009A156A"/>
    <w:rsid w:val="009A1BCB"/>
    <w:rsid w:val="009A268F"/>
    <w:rsid w:val="009A3723"/>
    <w:rsid w:val="009A4437"/>
    <w:rsid w:val="009A4F96"/>
    <w:rsid w:val="009A5967"/>
    <w:rsid w:val="009A619D"/>
    <w:rsid w:val="009A6230"/>
    <w:rsid w:val="009A67A7"/>
    <w:rsid w:val="009A738B"/>
    <w:rsid w:val="009A73AD"/>
    <w:rsid w:val="009A73F0"/>
    <w:rsid w:val="009A74FB"/>
    <w:rsid w:val="009A76EE"/>
    <w:rsid w:val="009A7790"/>
    <w:rsid w:val="009B02B2"/>
    <w:rsid w:val="009B05B3"/>
    <w:rsid w:val="009B1767"/>
    <w:rsid w:val="009B1CC1"/>
    <w:rsid w:val="009B2196"/>
    <w:rsid w:val="009B2228"/>
    <w:rsid w:val="009B22D6"/>
    <w:rsid w:val="009B2370"/>
    <w:rsid w:val="009B242C"/>
    <w:rsid w:val="009B2EA4"/>
    <w:rsid w:val="009B2EEC"/>
    <w:rsid w:val="009B35EA"/>
    <w:rsid w:val="009B37D5"/>
    <w:rsid w:val="009B4218"/>
    <w:rsid w:val="009B56E1"/>
    <w:rsid w:val="009B57E3"/>
    <w:rsid w:val="009B595C"/>
    <w:rsid w:val="009B59FF"/>
    <w:rsid w:val="009B5D13"/>
    <w:rsid w:val="009B5DF1"/>
    <w:rsid w:val="009B6615"/>
    <w:rsid w:val="009B6946"/>
    <w:rsid w:val="009B6D1F"/>
    <w:rsid w:val="009B74D1"/>
    <w:rsid w:val="009B7ECC"/>
    <w:rsid w:val="009C0BF2"/>
    <w:rsid w:val="009C1138"/>
    <w:rsid w:val="009C11BD"/>
    <w:rsid w:val="009C16CD"/>
    <w:rsid w:val="009C20BD"/>
    <w:rsid w:val="009C4A50"/>
    <w:rsid w:val="009C52FF"/>
    <w:rsid w:val="009C54F2"/>
    <w:rsid w:val="009C56D3"/>
    <w:rsid w:val="009C5876"/>
    <w:rsid w:val="009C5A9D"/>
    <w:rsid w:val="009C5B23"/>
    <w:rsid w:val="009C5BA3"/>
    <w:rsid w:val="009C627C"/>
    <w:rsid w:val="009C63BF"/>
    <w:rsid w:val="009C6799"/>
    <w:rsid w:val="009C6B70"/>
    <w:rsid w:val="009C7001"/>
    <w:rsid w:val="009C7070"/>
    <w:rsid w:val="009D01B5"/>
    <w:rsid w:val="009D03DA"/>
    <w:rsid w:val="009D0513"/>
    <w:rsid w:val="009D076F"/>
    <w:rsid w:val="009D108B"/>
    <w:rsid w:val="009D135C"/>
    <w:rsid w:val="009D1620"/>
    <w:rsid w:val="009D1DD6"/>
    <w:rsid w:val="009D1F1E"/>
    <w:rsid w:val="009D2042"/>
    <w:rsid w:val="009D22D4"/>
    <w:rsid w:val="009D2361"/>
    <w:rsid w:val="009D2488"/>
    <w:rsid w:val="009D29DA"/>
    <w:rsid w:val="009D311A"/>
    <w:rsid w:val="009D328F"/>
    <w:rsid w:val="009D39EF"/>
    <w:rsid w:val="009D3C6E"/>
    <w:rsid w:val="009D3CD6"/>
    <w:rsid w:val="009D3EB6"/>
    <w:rsid w:val="009D4414"/>
    <w:rsid w:val="009D4764"/>
    <w:rsid w:val="009D48B4"/>
    <w:rsid w:val="009D495D"/>
    <w:rsid w:val="009D6151"/>
    <w:rsid w:val="009D6182"/>
    <w:rsid w:val="009D65F5"/>
    <w:rsid w:val="009D68D0"/>
    <w:rsid w:val="009D6B44"/>
    <w:rsid w:val="009D6FFF"/>
    <w:rsid w:val="009D7129"/>
    <w:rsid w:val="009E017A"/>
    <w:rsid w:val="009E09C4"/>
    <w:rsid w:val="009E13B3"/>
    <w:rsid w:val="009E1520"/>
    <w:rsid w:val="009E15DB"/>
    <w:rsid w:val="009E1BB3"/>
    <w:rsid w:val="009E1DB7"/>
    <w:rsid w:val="009E1ED1"/>
    <w:rsid w:val="009E1F41"/>
    <w:rsid w:val="009E24DF"/>
    <w:rsid w:val="009E28C0"/>
    <w:rsid w:val="009E3024"/>
    <w:rsid w:val="009E305A"/>
    <w:rsid w:val="009E36AE"/>
    <w:rsid w:val="009E4AB7"/>
    <w:rsid w:val="009E512A"/>
    <w:rsid w:val="009E69CA"/>
    <w:rsid w:val="009E700B"/>
    <w:rsid w:val="009E7101"/>
    <w:rsid w:val="009E7209"/>
    <w:rsid w:val="009F049B"/>
    <w:rsid w:val="009F0545"/>
    <w:rsid w:val="009F0640"/>
    <w:rsid w:val="009F0FBD"/>
    <w:rsid w:val="009F1190"/>
    <w:rsid w:val="009F1540"/>
    <w:rsid w:val="009F250F"/>
    <w:rsid w:val="009F25F5"/>
    <w:rsid w:val="009F27DF"/>
    <w:rsid w:val="009F282B"/>
    <w:rsid w:val="009F2D56"/>
    <w:rsid w:val="009F323A"/>
    <w:rsid w:val="009F32C4"/>
    <w:rsid w:val="009F3ADE"/>
    <w:rsid w:val="009F4205"/>
    <w:rsid w:val="009F5034"/>
    <w:rsid w:val="009F504C"/>
    <w:rsid w:val="009F51CC"/>
    <w:rsid w:val="009F60DD"/>
    <w:rsid w:val="009F63F3"/>
    <w:rsid w:val="009F6D3B"/>
    <w:rsid w:val="009F7421"/>
    <w:rsid w:val="009F78C1"/>
    <w:rsid w:val="009F7B97"/>
    <w:rsid w:val="00A015B6"/>
    <w:rsid w:val="00A018DE"/>
    <w:rsid w:val="00A02036"/>
    <w:rsid w:val="00A0208C"/>
    <w:rsid w:val="00A02C45"/>
    <w:rsid w:val="00A03573"/>
    <w:rsid w:val="00A0359F"/>
    <w:rsid w:val="00A039AE"/>
    <w:rsid w:val="00A03CD8"/>
    <w:rsid w:val="00A03D98"/>
    <w:rsid w:val="00A04483"/>
    <w:rsid w:val="00A056DB"/>
    <w:rsid w:val="00A0578D"/>
    <w:rsid w:val="00A059AC"/>
    <w:rsid w:val="00A05A2C"/>
    <w:rsid w:val="00A05C16"/>
    <w:rsid w:val="00A05F14"/>
    <w:rsid w:val="00A0636C"/>
    <w:rsid w:val="00A0644C"/>
    <w:rsid w:val="00A06521"/>
    <w:rsid w:val="00A068FC"/>
    <w:rsid w:val="00A06A11"/>
    <w:rsid w:val="00A06A37"/>
    <w:rsid w:val="00A06FAB"/>
    <w:rsid w:val="00A070B1"/>
    <w:rsid w:val="00A0713A"/>
    <w:rsid w:val="00A079E4"/>
    <w:rsid w:val="00A07E6E"/>
    <w:rsid w:val="00A07F4A"/>
    <w:rsid w:val="00A1009A"/>
    <w:rsid w:val="00A109D2"/>
    <w:rsid w:val="00A10B40"/>
    <w:rsid w:val="00A10C3C"/>
    <w:rsid w:val="00A11184"/>
    <w:rsid w:val="00A1162A"/>
    <w:rsid w:val="00A117E0"/>
    <w:rsid w:val="00A11C77"/>
    <w:rsid w:val="00A120F9"/>
    <w:rsid w:val="00A1264A"/>
    <w:rsid w:val="00A1288A"/>
    <w:rsid w:val="00A13356"/>
    <w:rsid w:val="00A13B8B"/>
    <w:rsid w:val="00A14140"/>
    <w:rsid w:val="00A1430C"/>
    <w:rsid w:val="00A1482D"/>
    <w:rsid w:val="00A14CB5"/>
    <w:rsid w:val="00A14DA8"/>
    <w:rsid w:val="00A150C4"/>
    <w:rsid w:val="00A1537D"/>
    <w:rsid w:val="00A15596"/>
    <w:rsid w:val="00A157D2"/>
    <w:rsid w:val="00A15872"/>
    <w:rsid w:val="00A158C3"/>
    <w:rsid w:val="00A16DB1"/>
    <w:rsid w:val="00A16DE8"/>
    <w:rsid w:val="00A17BE2"/>
    <w:rsid w:val="00A17E8A"/>
    <w:rsid w:val="00A17EFE"/>
    <w:rsid w:val="00A20221"/>
    <w:rsid w:val="00A20A83"/>
    <w:rsid w:val="00A20CD4"/>
    <w:rsid w:val="00A213BD"/>
    <w:rsid w:val="00A2160B"/>
    <w:rsid w:val="00A21A2D"/>
    <w:rsid w:val="00A21D8F"/>
    <w:rsid w:val="00A21E20"/>
    <w:rsid w:val="00A21F7E"/>
    <w:rsid w:val="00A228E4"/>
    <w:rsid w:val="00A22ADD"/>
    <w:rsid w:val="00A233B3"/>
    <w:rsid w:val="00A23998"/>
    <w:rsid w:val="00A23B18"/>
    <w:rsid w:val="00A23E35"/>
    <w:rsid w:val="00A242D7"/>
    <w:rsid w:val="00A245CA"/>
    <w:rsid w:val="00A246E6"/>
    <w:rsid w:val="00A2503D"/>
    <w:rsid w:val="00A255C4"/>
    <w:rsid w:val="00A256EC"/>
    <w:rsid w:val="00A258C5"/>
    <w:rsid w:val="00A25A06"/>
    <w:rsid w:val="00A25AD2"/>
    <w:rsid w:val="00A25F44"/>
    <w:rsid w:val="00A26084"/>
    <w:rsid w:val="00A26490"/>
    <w:rsid w:val="00A26743"/>
    <w:rsid w:val="00A2769B"/>
    <w:rsid w:val="00A27D15"/>
    <w:rsid w:val="00A27DD2"/>
    <w:rsid w:val="00A27E47"/>
    <w:rsid w:val="00A27E77"/>
    <w:rsid w:val="00A307B0"/>
    <w:rsid w:val="00A30A80"/>
    <w:rsid w:val="00A30F09"/>
    <w:rsid w:val="00A310E2"/>
    <w:rsid w:val="00A3154F"/>
    <w:rsid w:val="00A31C1D"/>
    <w:rsid w:val="00A32042"/>
    <w:rsid w:val="00A323CC"/>
    <w:rsid w:val="00A32B9A"/>
    <w:rsid w:val="00A32CA4"/>
    <w:rsid w:val="00A32E69"/>
    <w:rsid w:val="00A3362A"/>
    <w:rsid w:val="00A338C8"/>
    <w:rsid w:val="00A33D7A"/>
    <w:rsid w:val="00A34EA7"/>
    <w:rsid w:val="00A3520C"/>
    <w:rsid w:val="00A3536B"/>
    <w:rsid w:val="00A35396"/>
    <w:rsid w:val="00A357A8"/>
    <w:rsid w:val="00A3581E"/>
    <w:rsid w:val="00A35F7C"/>
    <w:rsid w:val="00A369B2"/>
    <w:rsid w:val="00A36CE2"/>
    <w:rsid w:val="00A370C3"/>
    <w:rsid w:val="00A370F3"/>
    <w:rsid w:val="00A3737C"/>
    <w:rsid w:val="00A3748D"/>
    <w:rsid w:val="00A37663"/>
    <w:rsid w:val="00A37D0D"/>
    <w:rsid w:val="00A37D36"/>
    <w:rsid w:val="00A40361"/>
    <w:rsid w:val="00A40B0A"/>
    <w:rsid w:val="00A410FD"/>
    <w:rsid w:val="00A4122D"/>
    <w:rsid w:val="00A413C2"/>
    <w:rsid w:val="00A4182D"/>
    <w:rsid w:val="00A427EE"/>
    <w:rsid w:val="00A42961"/>
    <w:rsid w:val="00A42C8E"/>
    <w:rsid w:val="00A43495"/>
    <w:rsid w:val="00A43946"/>
    <w:rsid w:val="00A43C44"/>
    <w:rsid w:val="00A4406E"/>
    <w:rsid w:val="00A44217"/>
    <w:rsid w:val="00A445AB"/>
    <w:rsid w:val="00A44E59"/>
    <w:rsid w:val="00A4519C"/>
    <w:rsid w:val="00A4529D"/>
    <w:rsid w:val="00A456B8"/>
    <w:rsid w:val="00A459D1"/>
    <w:rsid w:val="00A45B47"/>
    <w:rsid w:val="00A46150"/>
    <w:rsid w:val="00A46637"/>
    <w:rsid w:val="00A467BF"/>
    <w:rsid w:val="00A47B77"/>
    <w:rsid w:val="00A50371"/>
    <w:rsid w:val="00A50779"/>
    <w:rsid w:val="00A51917"/>
    <w:rsid w:val="00A51981"/>
    <w:rsid w:val="00A52BB8"/>
    <w:rsid w:val="00A52CDF"/>
    <w:rsid w:val="00A53354"/>
    <w:rsid w:val="00A5376C"/>
    <w:rsid w:val="00A54715"/>
    <w:rsid w:val="00A549A7"/>
    <w:rsid w:val="00A54E1F"/>
    <w:rsid w:val="00A54E20"/>
    <w:rsid w:val="00A54EAE"/>
    <w:rsid w:val="00A553C4"/>
    <w:rsid w:val="00A55D98"/>
    <w:rsid w:val="00A55E9C"/>
    <w:rsid w:val="00A55EF6"/>
    <w:rsid w:val="00A55FCB"/>
    <w:rsid w:val="00A56364"/>
    <w:rsid w:val="00A5638A"/>
    <w:rsid w:val="00A564F6"/>
    <w:rsid w:val="00A56595"/>
    <w:rsid w:val="00A565A3"/>
    <w:rsid w:val="00A56CC3"/>
    <w:rsid w:val="00A5720E"/>
    <w:rsid w:val="00A57916"/>
    <w:rsid w:val="00A57B4D"/>
    <w:rsid w:val="00A57D47"/>
    <w:rsid w:val="00A602C1"/>
    <w:rsid w:val="00A60BDC"/>
    <w:rsid w:val="00A6124B"/>
    <w:rsid w:val="00A614EC"/>
    <w:rsid w:val="00A61995"/>
    <w:rsid w:val="00A61AE7"/>
    <w:rsid w:val="00A61CDD"/>
    <w:rsid w:val="00A6222E"/>
    <w:rsid w:val="00A6234D"/>
    <w:rsid w:val="00A624B4"/>
    <w:rsid w:val="00A627D4"/>
    <w:rsid w:val="00A62AC1"/>
    <w:rsid w:val="00A62ACC"/>
    <w:rsid w:val="00A6307C"/>
    <w:rsid w:val="00A630CC"/>
    <w:rsid w:val="00A635FA"/>
    <w:rsid w:val="00A64143"/>
    <w:rsid w:val="00A64A48"/>
    <w:rsid w:val="00A64A55"/>
    <w:rsid w:val="00A64E39"/>
    <w:rsid w:val="00A64F80"/>
    <w:rsid w:val="00A656AF"/>
    <w:rsid w:val="00A65C33"/>
    <w:rsid w:val="00A65E26"/>
    <w:rsid w:val="00A66821"/>
    <w:rsid w:val="00A66C23"/>
    <w:rsid w:val="00A67C8D"/>
    <w:rsid w:val="00A7037C"/>
    <w:rsid w:val="00A7068B"/>
    <w:rsid w:val="00A709F7"/>
    <w:rsid w:val="00A70C91"/>
    <w:rsid w:val="00A714C3"/>
    <w:rsid w:val="00A714F0"/>
    <w:rsid w:val="00A717E4"/>
    <w:rsid w:val="00A71C3F"/>
    <w:rsid w:val="00A7252B"/>
    <w:rsid w:val="00A7296D"/>
    <w:rsid w:val="00A72995"/>
    <w:rsid w:val="00A72A84"/>
    <w:rsid w:val="00A7330C"/>
    <w:rsid w:val="00A736F9"/>
    <w:rsid w:val="00A7374F"/>
    <w:rsid w:val="00A768B1"/>
    <w:rsid w:val="00A76A98"/>
    <w:rsid w:val="00A76B6B"/>
    <w:rsid w:val="00A802E9"/>
    <w:rsid w:val="00A8049F"/>
    <w:rsid w:val="00A80ADF"/>
    <w:rsid w:val="00A81ECB"/>
    <w:rsid w:val="00A8208D"/>
    <w:rsid w:val="00A82167"/>
    <w:rsid w:val="00A8223E"/>
    <w:rsid w:val="00A82268"/>
    <w:rsid w:val="00A82511"/>
    <w:rsid w:val="00A825B1"/>
    <w:rsid w:val="00A825D5"/>
    <w:rsid w:val="00A82856"/>
    <w:rsid w:val="00A828AF"/>
    <w:rsid w:val="00A829E5"/>
    <w:rsid w:val="00A82F31"/>
    <w:rsid w:val="00A838BB"/>
    <w:rsid w:val="00A83C05"/>
    <w:rsid w:val="00A83C45"/>
    <w:rsid w:val="00A83C48"/>
    <w:rsid w:val="00A83D6A"/>
    <w:rsid w:val="00A83E2B"/>
    <w:rsid w:val="00A842E0"/>
    <w:rsid w:val="00A847E4"/>
    <w:rsid w:val="00A8544B"/>
    <w:rsid w:val="00A86AD5"/>
    <w:rsid w:val="00A8730E"/>
    <w:rsid w:val="00A878B8"/>
    <w:rsid w:val="00A901E2"/>
    <w:rsid w:val="00A9054D"/>
    <w:rsid w:val="00A90A16"/>
    <w:rsid w:val="00A90F76"/>
    <w:rsid w:val="00A9110F"/>
    <w:rsid w:val="00A914CF"/>
    <w:rsid w:val="00A916C3"/>
    <w:rsid w:val="00A925AA"/>
    <w:rsid w:val="00A928FC"/>
    <w:rsid w:val="00A92D4A"/>
    <w:rsid w:val="00A93D23"/>
    <w:rsid w:val="00A94495"/>
    <w:rsid w:val="00A945A1"/>
    <w:rsid w:val="00A945E0"/>
    <w:rsid w:val="00A94752"/>
    <w:rsid w:val="00A94930"/>
    <w:rsid w:val="00A94F32"/>
    <w:rsid w:val="00A951FC"/>
    <w:rsid w:val="00A95FDE"/>
    <w:rsid w:val="00A9610C"/>
    <w:rsid w:val="00A97C97"/>
    <w:rsid w:val="00AA01B8"/>
    <w:rsid w:val="00AA0E38"/>
    <w:rsid w:val="00AA14AF"/>
    <w:rsid w:val="00AA1905"/>
    <w:rsid w:val="00AA1917"/>
    <w:rsid w:val="00AA1E79"/>
    <w:rsid w:val="00AA1F2A"/>
    <w:rsid w:val="00AA221F"/>
    <w:rsid w:val="00AA23D8"/>
    <w:rsid w:val="00AA27C1"/>
    <w:rsid w:val="00AA27F2"/>
    <w:rsid w:val="00AA2B2E"/>
    <w:rsid w:val="00AA3CFC"/>
    <w:rsid w:val="00AA3FB6"/>
    <w:rsid w:val="00AA5FF2"/>
    <w:rsid w:val="00AA6BE9"/>
    <w:rsid w:val="00AA7638"/>
    <w:rsid w:val="00AA7CA8"/>
    <w:rsid w:val="00AA7CAB"/>
    <w:rsid w:val="00AA7F3D"/>
    <w:rsid w:val="00AB10D0"/>
    <w:rsid w:val="00AB1295"/>
    <w:rsid w:val="00AB1654"/>
    <w:rsid w:val="00AB1B1B"/>
    <w:rsid w:val="00AB1E7F"/>
    <w:rsid w:val="00AB241A"/>
    <w:rsid w:val="00AB2DCD"/>
    <w:rsid w:val="00AB2DE3"/>
    <w:rsid w:val="00AB3449"/>
    <w:rsid w:val="00AB358E"/>
    <w:rsid w:val="00AB35AD"/>
    <w:rsid w:val="00AB379A"/>
    <w:rsid w:val="00AB388D"/>
    <w:rsid w:val="00AB3E9B"/>
    <w:rsid w:val="00AB3F26"/>
    <w:rsid w:val="00AB40E3"/>
    <w:rsid w:val="00AB42E7"/>
    <w:rsid w:val="00AB4F5C"/>
    <w:rsid w:val="00AB51F1"/>
    <w:rsid w:val="00AB61D7"/>
    <w:rsid w:val="00AB6687"/>
    <w:rsid w:val="00AB68B9"/>
    <w:rsid w:val="00AB6923"/>
    <w:rsid w:val="00AB6C05"/>
    <w:rsid w:val="00AB6C92"/>
    <w:rsid w:val="00AB6EAE"/>
    <w:rsid w:val="00AB74EC"/>
    <w:rsid w:val="00AB7562"/>
    <w:rsid w:val="00AB782F"/>
    <w:rsid w:val="00AB7FBB"/>
    <w:rsid w:val="00AC0E5C"/>
    <w:rsid w:val="00AC10AB"/>
    <w:rsid w:val="00AC1150"/>
    <w:rsid w:val="00AC1517"/>
    <w:rsid w:val="00AC153E"/>
    <w:rsid w:val="00AC1E51"/>
    <w:rsid w:val="00AC25EF"/>
    <w:rsid w:val="00AC2B8B"/>
    <w:rsid w:val="00AC2C81"/>
    <w:rsid w:val="00AC2EE0"/>
    <w:rsid w:val="00AC3000"/>
    <w:rsid w:val="00AC30EF"/>
    <w:rsid w:val="00AC3231"/>
    <w:rsid w:val="00AC3D1E"/>
    <w:rsid w:val="00AC3E7C"/>
    <w:rsid w:val="00AC3F46"/>
    <w:rsid w:val="00AC405D"/>
    <w:rsid w:val="00AC42ED"/>
    <w:rsid w:val="00AC4A05"/>
    <w:rsid w:val="00AC563E"/>
    <w:rsid w:val="00AC56E1"/>
    <w:rsid w:val="00AC5E27"/>
    <w:rsid w:val="00AC65D1"/>
    <w:rsid w:val="00AC6671"/>
    <w:rsid w:val="00AC6EEA"/>
    <w:rsid w:val="00AC75EE"/>
    <w:rsid w:val="00AC77A2"/>
    <w:rsid w:val="00AC79DB"/>
    <w:rsid w:val="00AC7A3E"/>
    <w:rsid w:val="00AC7C04"/>
    <w:rsid w:val="00AC7CE1"/>
    <w:rsid w:val="00AD0013"/>
    <w:rsid w:val="00AD0823"/>
    <w:rsid w:val="00AD0B23"/>
    <w:rsid w:val="00AD0EA0"/>
    <w:rsid w:val="00AD30DE"/>
    <w:rsid w:val="00AD35AD"/>
    <w:rsid w:val="00AD3D6A"/>
    <w:rsid w:val="00AD3F58"/>
    <w:rsid w:val="00AD4586"/>
    <w:rsid w:val="00AD45BC"/>
    <w:rsid w:val="00AD4727"/>
    <w:rsid w:val="00AD50B4"/>
    <w:rsid w:val="00AD5691"/>
    <w:rsid w:val="00AD5CB1"/>
    <w:rsid w:val="00AD68C7"/>
    <w:rsid w:val="00AD6A8A"/>
    <w:rsid w:val="00AD6CA2"/>
    <w:rsid w:val="00AD7357"/>
    <w:rsid w:val="00AD79E5"/>
    <w:rsid w:val="00AE0240"/>
    <w:rsid w:val="00AE0614"/>
    <w:rsid w:val="00AE0A92"/>
    <w:rsid w:val="00AE0D24"/>
    <w:rsid w:val="00AE1093"/>
    <w:rsid w:val="00AE16BB"/>
    <w:rsid w:val="00AE17FB"/>
    <w:rsid w:val="00AE1805"/>
    <w:rsid w:val="00AE1827"/>
    <w:rsid w:val="00AE19D5"/>
    <w:rsid w:val="00AE1AAA"/>
    <w:rsid w:val="00AE1C07"/>
    <w:rsid w:val="00AE1EFB"/>
    <w:rsid w:val="00AE2A27"/>
    <w:rsid w:val="00AE3085"/>
    <w:rsid w:val="00AE31A5"/>
    <w:rsid w:val="00AE3EE9"/>
    <w:rsid w:val="00AE422B"/>
    <w:rsid w:val="00AE4299"/>
    <w:rsid w:val="00AE4966"/>
    <w:rsid w:val="00AE49F9"/>
    <w:rsid w:val="00AE4D9B"/>
    <w:rsid w:val="00AE4DB4"/>
    <w:rsid w:val="00AE4E9E"/>
    <w:rsid w:val="00AE5443"/>
    <w:rsid w:val="00AE59D2"/>
    <w:rsid w:val="00AE5B30"/>
    <w:rsid w:val="00AE5B89"/>
    <w:rsid w:val="00AE5C44"/>
    <w:rsid w:val="00AE5DEF"/>
    <w:rsid w:val="00AE5E2A"/>
    <w:rsid w:val="00AE6012"/>
    <w:rsid w:val="00AE6389"/>
    <w:rsid w:val="00AE643C"/>
    <w:rsid w:val="00AE6970"/>
    <w:rsid w:val="00AE6D98"/>
    <w:rsid w:val="00AE6DBF"/>
    <w:rsid w:val="00AE70C4"/>
    <w:rsid w:val="00AE736F"/>
    <w:rsid w:val="00AE77B3"/>
    <w:rsid w:val="00AE7A7D"/>
    <w:rsid w:val="00AE7BA8"/>
    <w:rsid w:val="00AE7CF5"/>
    <w:rsid w:val="00AE7EBF"/>
    <w:rsid w:val="00AF00C4"/>
    <w:rsid w:val="00AF0415"/>
    <w:rsid w:val="00AF0D22"/>
    <w:rsid w:val="00AF0D68"/>
    <w:rsid w:val="00AF1646"/>
    <w:rsid w:val="00AF1686"/>
    <w:rsid w:val="00AF35D3"/>
    <w:rsid w:val="00AF3809"/>
    <w:rsid w:val="00AF39FB"/>
    <w:rsid w:val="00AF3FFA"/>
    <w:rsid w:val="00AF4E96"/>
    <w:rsid w:val="00AF5077"/>
    <w:rsid w:val="00AF5248"/>
    <w:rsid w:val="00AF5C26"/>
    <w:rsid w:val="00AF5C8C"/>
    <w:rsid w:val="00AF6447"/>
    <w:rsid w:val="00AF6788"/>
    <w:rsid w:val="00AF6919"/>
    <w:rsid w:val="00AF6A82"/>
    <w:rsid w:val="00AF6BAB"/>
    <w:rsid w:val="00AF713B"/>
    <w:rsid w:val="00AF76CB"/>
    <w:rsid w:val="00AF76D1"/>
    <w:rsid w:val="00AF798D"/>
    <w:rsid w:val="00AF7B40"/>
    <w:rsid w:val="00AF7B7D"/>
    <w:rsid w:val="00AF7DD9"/>
    <w:rsid w:val="00B00B83"/>
    <w:rsid w:val="00B01009"/>
    <w:rsid w:val="00B010AF"/>
    <w:rsid w:val="00B0156E"/>
    <w:rsid w:val="00B021A7"/>
    <w:rsid w:val="00B0250F"/>
    <w:rsid w:val="00B02520"/>
    <w:rsid w:val="00B02991"/>
    <w:rsid w:val="00B029AC"/>
    <w:rsid w:val="00B02B31"/>
    <w:rsid w:val="00B02B5D"/>
    <w:rsid w:val="00B02CD0"/>
    <w:rsid w:val="00B02F7F"/>
    <w:rsid w:val="00B0327A"/>
    <w:rsid w:val="00B03349"/>
    <w:rsid w:val="00B035FC"/>
    <w:rsid w:val="00B037E5"/>
    <w:rsid w:val="00B0396E"/>
    <w:rsid w:val="00B03E28"/>
    <w:rsid w:val="00B045D1"/>
    <w:rsid w:val="00B04F26"/>
    <w:rsid w:val="00B0508B"/>
    <w:rsid w:val="00B0512F"/>
    <w:rsid w:val="00B059EF"/>
    <w:rsid w:val="00B05A16"/>
    <w:rsid w:val="00B05C6B"/>
    <w:rsid w:val="00B060AA"/>
    <w:rsid w:val="00B0619D"/>
    <w:rsid w:val="00B06407"/>
    <w:rsid w:val="00B064C6"/>
    <w:rsid w:val="00B06614"/>
    <w:rsid w:val="00B06DC7"/>
    <w:rsid w:val="00B07557"/>
    <w:rsid w:val="00B0796D"/>
    <w:rsid w:val="00B07DED"/>
    <w:rsid w:val="00B10A80"/>
    <w:rsid w:val="00B11384"/>
    <w:rsid w:val="00B11503"/>
    <w:rsid w:val="00B115E6"/>
    <w:rsid w:val="00B11C9D"/>
    <w:rsid w:val="00B11FC4"/>
    <w:rsid w:val="00B121CB"/>
    <w:rsid w:val="00B121DF"/>
    <w:rsid w:val="00B123CA"/>
    <w:rsid w:val="00B1242C"/>
    <w:rsid w:val="00B124C4"/>
    <w:rsid w:val="00B1270F"/>
    <w:rsid w:val="00B129DF"/>
    <w:rsid w:val="00B12FAD"/>
    <w:rsid w:val="00B139E9"/>
    <w:rsid w:val="00B139F8"/>
    <w:rsid w:val="00B13CA2"/>
    <w:rsid w:val="00B13DB0"/>
    <w:rsid w:val="00B149D9"/>
    <w:rsid w:val="00B162D5"/>
    <w:rsid w:val="00B16DEB"/>
    <w:rsid w:val="00B16E4F"/>
    <w:rsid w:val="00B16EA4"/>
    <w:rsid w:val="00B16F27"/>
    <w:rsid w:val="00B17029"/>
    <w:rsid w:val="00B1711D"/>
    <w:rsid w:val="00B17334"/>
    <w:rsid w:val="00B20063"/>
    <w:rsid w:val="00B2023C"/>
    <w:rsid w:val="00B20265"/>
    <w:rsid w:val="00B2032F"/>
    <w:rsid w:val="00B203C8"/>
    <w:rsid w:val="00B203D8"/>
    <w:rsid w:val="00B20AB5"/>
    <w:rsid w:val="00B213A1"/>
    <w:rsid w:val="00B21C15"/>
    <w:rsid w:val="00B2227A"/>
    <w:rsid w:val="00B2232F"/>
    <w:rsid w:val="00B2264B"/>
    <w:rsid w:val="00B227D4"/>
    <w:rsid w:val="00B22FA9"/>
    <w:rsid w:val="00B23180"/>
    <w:rsid w:val="00B2391C"/>
    <w:rsid w:val="00B23C50"/>
    <w:rsid w:val="00B23CED"/>
    <w:rsid w:val="00B23D78"/>
    <w:rsid w:val="00B24552"/>
    <w:rsid w:val="00B24554"/>
    <w:rsid w:val="00B24582"/>
    <w:rsid w:val="00B2481F"/>
    <w:rsid w:val="00B249C1"/>
    <w:rsid w:val="00B24DD8"/>
    <w:rsid w:val="00B25108"/>
    <w:rsid w:val="00B2562A"/>
    <w:rsid w:val="00B2596E"/>
    <w:rsid w:val="00B25B20"/>
    <w:rsid w:val="00B25B21"/>
    <w:rsid w:val="00B25CA8"/>
    <w:rsid w:val="00B262BB"/>
    <w:rsid w:val="00B271CE"/>
    <w:rsid w:val="00B278CB"/>
    <w:rsid w:val="00B2793B"/>
    <w:rsid w:val="00B27982"/>
    <w:rsid w:val="00B3058D"/>
    <w:rsid w:val="00B30B69"/>
    <w:rsid w:val="00B319D4"/>
    <w:rsid w:val="00B31BD2"/>
    <w:rsid w:val="00B325BD"/>
    <w:rsid w:val="00B32754"/>
    <w:rsid w:val="00B338DF"/>
    <w:rsid w:val="00B33A4B"/>
    <w:rsid w:val="00B3434B"/>
    <w:rsid w:val="00B34478"/>
    <w:rsid w:val="00B3463F"/>
    <w:rsid w:val="00B349AC"/>
    <w:rsid w:val="00B34A12"/>
    <w:rsid w:val="00B34A7A"/>
    <w:rsid w:val="00B34CCB"/>
    <w:rsid w:val="00B35254"/>
    <w:rsid w:val="00B36044"/>
    <w:rsid w:val="00B37279"/>
    <w:rsid w:val="00B37541"/>
    <w:rsid w:val="00B375AE"/>
    <w:rsid w:val="00B37A26"/>
    <w:rsid w:val="00B4007D"/>
    <w:rsid w:val="00B40CB0"/>
    <w:rsid w:val="00B41058"/>
    <w:rsid w:val="00B427D8"/>
    <w:rsid w:val="00B42858"/>
    <w:rsid w:val="00B42BCF"/>
    <w:rsid w:val="00B42CD1"/>
    <w:rsid w:val="00B4338F"/>
    <w:rsid w:val="00B43CCF"/>
    <w:rsid w:val="00B44631"/>
    <w:rsid w:val="00B446D5"/>
    <w:rsid w:val="00B44776"/>
    <w:rsid w:val="00B44B76"/>
    <w:rsid w:val="00B44DBA"/>
    <w:rsid w:val="00B44E84"/>
    <w:rsid w:val="00B453C0"/>
    <w:rsid w:val="00B45582"/>
    <w:rsid w:val="00B46210"/>
    <w:rsid w:val="00B46516"/>
    <w:rsid w:val="00B46B86"/>
    <w:rsid w:val="00B46DF8"/>
    <w:rsid w:val="00B476C0"/>
    <w:rsid w:val="00B4786D"/>
    <w:rsid w:val="00B479A6"/>
    <w:rsid w:val="00B47CF4"/>
    <w:rsid w:val="00B47E87"/>
    <w:rsid w:val="00B50102"/>
    <w:rsid w:val="00B502B9"/>
    <w:rsid w:val="00B50586"/>
    <w:rsid w:val="00B506EB"/>
    <w:rsid w:val="00B50D41"/>
    <w:rsid w:val="00B514FA"/>
    <w:rsid w:val="00B52197"/>
    <w:rsid w:val="00B52940"/>
    <w:rsid w:val="00B52A07"/>
    <w:rsid w:val="00B5303F"/>
    <w:rsid w:val="00B539AD"/>
    <w:rsid w:val="00B53A73"/>
    <w:rsid w:val="00B53D5A"/>
    <w:rsid w:val="00B54210"/>
    <w:rsid w:val="00B54390"/>
    <w:rsid w:val="00B547BB"/>
    <w:rsid w:val="00B549AC"/>
    <w:rsid w:val="00B55772"/>
    <w:rsid w:val="00B55B97"/>
    <w:rsid w:val="00B5607A"/>
    <w:rsid w:val="00B560B7"/>
    <w:rsid w:val="00B5728D"/>
    <w:rsid w:val="00B5764D"/>
    <w:rsid w:val="00B57A14"/>
    <w:rsid w:val="00B600AD"/>
    <w:rsid w:val="00B60D77"/>
    <w:rsid w:val="00B60FE2"/>
    <w:rsid w:val="00B6107E"/>
    <w:rsid w:val="00B612AE"/>
    <w:rsid w:val="00B61315"/>
    <w:rsid w:val="00B61DC3"/>
    <w:rsid w:val="00B61E62"/>
    <w:rsid w:val="00B63123"/>
    <w:rsid w:val="00B636E3"/>
    <w:rsid w:val="00B6387E"/>
    <w:rsid w:val="00B63905"/>
    <w:rsid w:val="00B63BB7"/>
    <w:rsid w:val="00B63C5A"/>
    <w:rsid w:val="00B641AB"/>
    <w:rsid w:val="00B64294"/>
    <w:rsid w:val="00B643C2"/>
    <w:rsid w:val="00B65AF9"/>
    <w:rsid w:val="00B660CF"/>
    <w:rsid w:val="00B661F9"/>
    <w:rsid w:val="00B6645A"/>
    <w:rsid w:val="00B66E55"/>
    <w:rsid w:val="00B67262"/>
    <w:rsid w:val="00B67327"/>
    <w:rsid w:val="00B675BE"/>
    <w:rsid w:val="00B677E3"/>
    <w:rsid w:val="00B67A77"/>
    <w:rsid w:val="00B67CAD"/>
    <w:rsid w:val="00B67F83"/>
    <w:rsid w:val="00B7009D"/>
    <w:rsid w:val="00B7022B"/>
    <w:rsid w:val="00B71544"/>
    <w:rsid w:val="00B717A8"/>
    <w:rsid w:val="00B71A80"/>
    <w:rsid w:val="00B71CFD"/>
    <w:rsid w:val="00B71DC2"/>
    <w:rsid w:val="00B72090"/>
    <w:rsid w:val="00B72212"/>
    <w:rsid w:val="00B72D8E"/>
    <w:rsid w:val="00B72EE0"/>
    <w:rsid w:val="00B73AF9"/>
    <w:rsid w:val="00B7451B"/>
    <w:rsid w:val="00B74618"/>
    <w:rsid w:val="00B75F28"/>
    <w:rsid w:val="00B76068"/>
    <w:rsid w:val="00B76FBF"/>
    <w:rsid w:val="00B771A9"/>
    <w:rsid w:val="00B7721E"/>
    <w:rsid w:val="00B773BE"/>
    <w:rsid w:val="00B77BB0"/>
    <w:rsid w:val="00B77FFA"/>
    <w:rsid w:val="00B80385"/>
    <w:rsid w:val="00B8085B"/>
    <w:rsid w:val="00B81EA3"/>
    <w:rsid w:val="00B820A6"/>
    <w:rsid w:val="00B824BD"/>
    <w:rsid w:val="00B83201"/>
    <w:rsid w:val="00B8357B"/>
    <w:rsid w:val="00B837F9"/>
    <w:rsid w:val="00B839A6"/>
    <w:rsid w:val="00B83F1B"/>
    <w:rsid w:val="00B84180"/>
    <w:rsid w:val="00B842DA"/>
    <w:rsid w:val="00B848F4"/>
    <w:rsid w:val="00B84A0B"/>
    <w:rsid w:val="00B84D83"/>
    <w:rsid w:val="00B856EB"/>
    <w:rsid w:val="00B85D85"/>
    <w:rsid w:val="00B8690D"/>
    <w:rsid w:val="00B87469"/>
    <w:rsid w:val="00B87D0E"/>
    <w:rsid w:val="00B9113B"/>
    <w:rsid w:val="00B911C0"/>
    <w:rsid w:val="00B91431"/>
    <w:rsid w:val="00B914FA"/>
    <w:rsid w:val="00B91B79"/>
    <w:rsid w:val="00B92129"/>
    <w:rsid w:val="00B9357F"/>
    <w:rsid w:val="00B94475"/>
    <w:rsid w:val="00B94505"/>
    <w:rsid w:val="00B94827"/>
    <w:rsid w:val="00B949FF"/>
    <w:rsid w:val="00B94D1F"/>
    <w:rsid w:val="00B94E6A"/>
    <w:rsid w:val="00B9561B"/>
    <w:rsid w:val="00B95AF2"/>
    <w:rsid w:val="00B95BFA"/>
    <w:rsid w:val="00B96363"/>
    <w:rsid w:val="00B96E38"/>
    <w:rsid w:val="00B973E3"/>
    <w:rsid w:val="00B97CFB"/>
    <w:rsid w:val="00BA0087"/>
    <w:rsid w:val="00BA0357"/>
    <w:rsid w:val="00BA06C5"/>
    <w:rsid w:val="00BA0770"/>
    <w:rsid w:val="00BA126A"/>
    <w:rsid w:val="00BA1681"/>
    <w:rsid w:val="00BA20A8"/>
    <w:rsid w:val="00BA2711"/>
    <w:rsid w:val="00BA3DC2"/>
    <w:rsid w:val="00BA40D7"/>
    <w:rsid w:val="00BA49EE"/>
    <w:rsid w:val="00BA4AA0"/>
    <w:rsid w:val="00BA4D6C"/>
    <w:rsid w:val="00BA4D76"/>
    <w:rsid w:val="00BA50F6"/>
    <w:rsid w:val="00BA5492"/>
    <w:rsid w:val="00BA54B1"/>
    <w:rsid w:val="00BA55C8"/>
    <w:rsid w:val="00BA5655"/>
    <w:rsid w:val="00BA5719"/>
    <w:rsid w:val="00BA57F9"/>
    <w:rsid w:val="00BA5824"/>
    <w:rsid w:val="00BA6AC1"/>
    <w:rsid w:val="00BA7314"/>
    <w:rsid w:val="00BA756A"/>
    <w:rsid w:val="00BB07C1"/>
    <w:rsid w:val="00BB098C"/>
    <w:rsid w:val="00BB15AF"/>
    <w:rsid w:val="00BB20E0"/>
    <w:rsid w:val="00BB302F"/>
    <w:rsid w:val="00BB32E7"/>
    <w:rsid w:val="00BB3436"/>
    <w:rsid w:val="00BB34E2"/>
    <w:rsid w:val="00BB3ED2"/>
    <w:rsid w:val="00BB438C"/>
    <w:rsid w:val="00BB4561"/>
    <w:rsid w:val="00BB47CB"/>
    <w:rsid w:val="00BB5490"/>
    <w:rsid w:val="00BB582B"/>
    <w:rsid w:val="00BB59A6"/>
    <w:rsid w:val="00BB5FCF"/>
    <w:rsid w:val="00BB6AEA"/>
    <w:rsid w:val="00BB70F1"/>
    <w:rsid w:val="00BB71F3"/>
    <w:rsid w:val="00BB76CF"/>
    <w:rsid w:val="00BB794D"/>
    <w:rsid w:val="00BC06A6"/>
    <w:rsid w:val="00BC205E"/>
    <w:rsid w:val="00BC27B3"/>
    <w:rsid w:val="00BC2A2A"/>
    <w:rsid w:val="00BC2C61"/>
    <w:rsid w:val="00BC2FE2"/>
    <w:rsid w:val="00BC30DD"/>
    <w:rsid w:val="00BC30EE"/>
    <w:rsid w:val="00BC31E8"/>
    <w:rsid w:val="00BC3C46"/>
    <w:rsid w:val="00BC41C8"/>
    <w:rsid w:val="00BC48FF"/>
    <w:rsid w:val="00BC499A"/>
    <w:rsid w:val="00BC4A0E"/>
    <w:rsid w:val="00BC4A32"/>
    <w:rsid w:val="00BC4B1E"/>
    <w:rsid w:val="00BC5757"/>
    <w:rsid w:val="00BC59A5"/>
    <w:rsid w:val="00BC792A"/>
    <w:rsid w:val="00BC7DF6"/>
    <w:rsid w:val="00BC7F08"/>
    <w:rsid w:val="00BD02E2"/>
    <w:rsid w:val="00BD03F6"/>
    <w:rsid w:val="00BD0E63"/>
    <w:rsid w:val="00BD17DE"/>
    <w:rsid w:val="00BD1975"/>
    <w:rsid w:val="00BD1B61"/>
    <w:rsid w:val="00BD1C39"/>
    <w:rsid w:val="00BD2603"/>
    <w:rsid w:val="00BD2B4A"/>
    <w:rsid w:val="00BD318D"/>
    <w:rsid w:val="00BD3289"/>
    <w:rsid w:val="00BD416E"/>
    <w:rsid w:val="00BD41B1"/>
    <w:rsid w:val="00BD496F"/>
    <w:rsid w:val="00BD50D1"/>
    <w:rsid w:val="00BD54CB"/>
    <w:rsid w:val="00BD58C7"/>
    <w:rsid w:val="00BD59AA"/>
    <w:rsid w:val="00BD6267"/>
    <w:rsid w:val="00BD67DD"/>
    <w:rsid w:val="00BD716E"/>
    <w:rsid w:val="00BD799D"/>
    <w:rsid w:val="00BD7C5E"/>
    <w:rsid w:val="00BD7D8A"/>
    <w:rsid w:val="00BD7FE2"/>
    <w:rsid w:val="00BE0461"/>
    <w:rsid w:val="00BE05FC"/>
    <w:rsid w:val="00BE1167"/>
    <w:rsid w:val="00BE1208"/>
    <w:rsid w:val="00BE1450"/>
    <w:rsid w:val="00BE17CB"/>
    <w:rsid w:val="00BE19B9"/>
    <w:rsid w:val="00BE1ACD"/>
    <w:rsid w:val="00BE1B6C"/>
    <w:rsid w:val="00BE229A"/>
    <w:rsid w:val="00BE2B21"/>
    <w:rsid w:val="00BE31D7"/>
    <w:rsid w:val="00BE3973"/>
    <w:rsid w:val="00BE40FE"/>
    <w:rsid w:val="00BE4557"/>
    <w:rsid w:val="00BE4F12"/>
    <w:rsid w:val="00BE4F64"/>
    <w:rsid w:val="00BE5157"/>
    <w:rsid w:val="00BE55E3"/>
    <w:rsid w:val="00BE5AED"/>
    <w:rsid w:val="00BE5C84"/>
    <w:rsid w:val="00BE610D"/>
    <w:rsid w:val="00BE6BE6"/>
    <w:rsid w:val="00BE6D34"/>
    <w:rsid w:val="00BE7000"/>
    <w:rsid w:val="00BE7221"/>
    <w:rsid w:val="00BE788A"/>
    <w:rsid w:val="00BE7A67"/>
    <w:rsid w:val="00BE7D5E"/>
    <w:rsid w:val="00BF020F"/>
    <w:rsid w:val="00BF0554"/>
    <w:rsid w:val="00BF0C15"/>
    <w:rsid w:val="00BF0DDC"/>
    <w:rsid w:val="00BF0FC3"/>
    <w:rsid w:val="00BF13D8"/>
    <w:rsid w:val="00BF171E"/>
    <w:rsid w:val="00BF1AB3"/>
    <w:rsid w:val="00BF1BF4"/>
    <w:rsid w:val="00BF248F"/>
    <w:rsid w:val="00BF30F8"/>
    <w:rsid w:val="00BF3170"/>
    <w:rsid w:val="00BF3675"/>
    <w:rsid w:val="00BF3E21"/>
    <w:rsid w:val="00BF3E28"/>
    <w:rsid w:val="00BF4353"/>
    <w:rsid w:val="00BF44C4"/>
    <w:rsid w:val="00BF46C3"/>
    <w:rsid w:val="00BF4BD4"/>
    <w:rsid w:val="00BF503E"/>
    <w:rsid w:val="00BF54B7"/>
    <w:rsid w:val="00BF5A4B"/>
    <w:rsid w:val="00BF5E75"/>
    <w:rsid w:val="00BF6A6C"/>
    <w:rsid w:val="00BF7799"/>
    <w:rsid w:val="00BF7DE7"/>
    <w:rsid w:val="00C00016"/>
    <w:rsid w:val="00C00455"/>
    <w:rsid w:val="00C0048A"/>
    <w:rsid w:val="00C00AB5"/>
    <w:rsid w:val="00C00B99"/>
    <w:rsid w:val="00C015A4"/>
    <w:rsid w:val="00C01C82"/>
    <w:rsid w:val="00C01D77"/>
    <w:rsid w:val="00C020B3"/>
    <w:rsid w:val="00C02645"/>
    <w:rsid w:val="00C02E28"/>
    <w:rsid w:val="00C02FDC"/>
    <w:rsid w:val="00C03429"/>
    <w:rsid w:val="00C034E8"/>
    <w:rsid w:val="00C03546"/>
    <w:rsid w:val="00C03BCD"/>
    <w:rsid w:val="00C03D78"/>
    <w:rsid w:val="00C04350"/>
    <w:rsid w:val="00C047F2"/>
    <w:rsid w:val="00C048BF"/>
    <w:rsid w:val="00C04F7F"/>
    <w:rsid w:val="00C053D7"/>
    <w:rsid w:val="00C05464"/>
    <w:rsid w:val="00C05768"/>
    <w:rsid w:val="00C062D1"/>
    <w:rsid w:val="00C06C30"/>
    <w:rsid w:val="00C07373"/>
    <w:rsid w:val="00C0792B"/>
    <w:rsid w:val="00C07EF1"/>
    <w:rsid w:val="00C10204"/>
    <w:rsid w:val="00C10661"/>
    <w:rsid w:val="00C10991"/>
    <w:rsid w:val="00C10B16"/>
    <w:rsid w:val="00C10E56"/>
    <w:rsid w:val="00C10F0E"/>
    <w:rsid w:val="00C1126E"/>
    <w:rsid w:val="00C11686"/>
    <w:rsid w:val="00C116A3"/>
    <w:rsid w:val="00C117D5"/>
    <w:rsid w:val="00C11A2C"/>
    <w:rsid w:val="00C11EDC"/>
    <w:rsid w:val="00C11FEB"/>
    <w:rsid w:val="00C12171"/>
    <w:rsid w:val="00C12317"/>
    <w:rsid w:val="00C123B8"/>
    <w:rsid w:val="00C12C90"/>
    <w:rsid w:val="00C12E44"/>
    <w:rsid w:val="00C13015"/>
    <w:rsid w:val="00C13885"/>
    <w:rsid w:val="00C13949"/>
    <w:rsid w:val="00C13AD2"/>
    <w:rsid w:val="00C1429D"/>
    <w:rsid w:val="00C145AE"/>
    <w:rsid w:val="00C145F3"/>
    <w:rsid w:val="00C14B51"/>
    <w:rsid w:val="00C14BC2"/>
    <w:rsid w:val="00C14C98"/>
    <w:rsid w:val="00C14E21"/>
    <w:rsid w:val="00C14E6B"/>
    <w:rsid w:val="00C1506E"/>
    <w:rsid w:val="00C15519"/>
    <w:rsid w:val="00C1560D"/>
    <w:rsid w:val="00C162D4"/>
    <w:rsid w:val="00C163DE"/>
    <w:rsid w:val="00C16B7F"/>
    <w:rsid w:val="00C16D6D"/>
    <w:rsid w:val="00C16EE3"/>
    <w:rsid w:val="00C174B6"/>
    <w:rsid w:val="00C174FA"/>
    <w:rsid w:val="00C17CD1"/>
    <w:rsid w:val="00C20353"/>
    <w:rsid w:val="00C2059D"/>
    <w:rsid w:val="00C20E45"/>
    <w:rsid w:val="00C20E60"/>
    <w:rsid w:val="00C213F4"/>
    <w:rsid w:val="00C21C6B"/>
    <w:rsid w:val="00C21DFA"/>
    <w:rsid w:val="00C224A1"/>
    <w:rsid w:val="00C22652"/>
    <w:rsid w:val="00C22786"/>
    <w:rsid w:val="00C22D36"/>
    <w:rsid w:val="00C22D63"/>
    <w:rsid w:val="00C22E6B"/>
    <w:rsid w:val="00C23CD2"/>
    <w:rsid w:val="00C23D1B"/>
    <w:rsid w:val="00C2417F"/>
    <w:rsid w:val="00C24A4A"/>
    <w:rsid w:val="00C25304"/>
    <w:rsid w:val="00C25660"/>
    <w:rsid w:val="00C261D4"/>
    <w:rsid w:val="00C261E8"/>
    <w:rsid w:val="00C266B2"/>
    <w:rsid w:val="00C26818"/>
    <w:rsid w:val="00C26CD1"/>
    <w:rsid w:val="00C26CF2"/>
    <w:rsid w:val="00C272E1"/>
    <w:rsid w:val="00C276C2"/>
    <w:rsid w:val="00C27A4B"/>
    <w:rsid w:val="00C27BD1"/>
    <w:rsid w:val="00C27EF6"/>
    <w:rsid w:val="00C30320"/>
    <w:rsid w:val="00C305DE"/>
    <w:rsid w:val="00C305EA"/>
    <w:rsid w:val="00C30668"/>
    <w:rsid w:val="00C30920"/>
    <w:rsid w:val="00C30936"/>
    <w:rsid w:val="00C30CEF"/>
    <w:rsid w:val="00C312BF"/>
    <w:rsid w:val="00C31F5C"/>
    <w:rsid w:val="00C321FB"/>
    <w:rsid w:val="00C32214"/>
    <w:rsid w:val="00C32391"/>
    <w:rsid w:val="00C32966"/>
    <w:rsid w:val="00C32B85"/>
    <w:rsid w:val="00C3380E"/>
    <w:rsid w:val="00C33CD7"/>
    <w:rsid w:val="00C340D4"/>
    <w:rsid w:val="00C344ED"/>
    <w:rsid w:val="00C34574"/>
    <w:rsid w:val="00C3493E"/>
    <w:rsid w:val="00C34F39"/>
    <w:rsid w:val="00C351B1"/>
    <w:rsid w:val="00C35E0C"/>
    <w:rsid w:val="00C35E52"/>
    <w:rsid w:val="00C364F6"/>
    <w:rsid w:val="00C36743"/>
    <w:rsid w:val="00C368F7"/>
    <w:rsid w:val="00C4017D"/>
    <w:rsid w:val="00C406EF"/>
    <w:rsid w:val="00C40D42"/>
    <w:rsid w:val="00C413B9"/>
    <w:rsid w:val="00C415B0"/>
    <w:rsid w:val="00C41A8C"/>
    <w:rsid w:val="00C429CB"/>
    <w:rsid w:val="00C43C8D"/>
    <w:rsid w:val="00C4440A"/>
    <w:rsid w:val="00C44433"/>
    <w:rsid w:val="00C4467E"/>
    <w:rsid w:val="00C44F90"/>
    <w:rsid w:val="00C45008"/>
    <w:rsid w:val="00C45207"/>
    <w:rsid w:val="00C45A41"/>
    <w:rsid w:val="00C4624A"/>
    <w:rsid w:val="00C467CF"/>
    <w:rsid w:val="00C469F7"/>
    <w:rsid w:val="00C46E4E"/>
    <w:rsid w:val="00C47296"/>
    <w:rsid w:val="00C4770C"/>
    <w:rsid w:val="00C47AD6"/>
    <w:rsid w:val="00C47CFC"/>
    <w:rsid w:val="00C514D4"/>
    <w:rsid w:val="00C5178E"/>
    <w:rsid w:val="00C51CB0"/>
    <w:rsid w:val="00C5220E"/>
    <w:rsid w:val="00C52EC6"/>
    <w:rsid w:val="00C53236"/>
    <w:rsid w:val="00C53342"/>
    <w:rsid w:val="00C53407"/>
    <w:rsid w:val="00C53532"/>
    <w:rsid w:val="00C5477F"/>
    <w:rsid w:val="00C547E3"/>
    <w:rsid w:val="00C54C1E"/>
    <w:rsid w:val="00C550B9"/>
    <w:rsid w:val="00C5532A"/>
    <w:rsid w:val="00C554C6"/>
    <w:rsid w:val="00C5556F"/>
    <w:rsid w:val="00C55818"/>
    <w:rsid w:val="00C566DC"/>
    <w:rsid w:val="00C56C93"/>
    <w:rsid w:val="00C57078"/>
    <w:rsid w:val="00C570D5"/>
    <w:rsid w:val="00C57123"/>
    <w:rsid w:val="00C57BF4"/>
    <w:rsid w:val="00C6007D"/>
    <w:rsid w:val="00C600FF"/>
    <w:rsid w:val="00C606E2"/>
    <w:rsid w:val="00C6083D"/>
    <w:rsid w:val="00C6088A"/>
    <w:rsid w:val="00C6088D"/>
    <w:rsid w:val="00C6175F"/>
    <w:rsid w:val="00C61F33"/>
    <w:rsid w:val="00C6347F"/>
    <w:rsid w:val="00C63AE6"/>
    <w:rsid w:val="00C64DA4"/>
    <w:rsid w:val="00C65125"/>
    <w:rsid w:val="00C65463"/>
    <w:rsid w:val="00C656B1"/>
    <w:rsid w:val="00C658C4"/>
    <w:rsid w:val="00C6590E"/>
    <w:rsid w:val="00C65AD5"/>
    <w:rsid w:val="00C65DEF"/>
    <w:rsid w:val="00C66015"/>
    <w:rsid w:val="00C661B7"/>
    <w:rsid w:val="00C668A0"/>
    <w:rsid w:val="00C66960"/>
    <w:rsid w:val="00C67299"/>
    <w:rsid w:val="00C675EC"/>
    <w:rsid w:val="00C679FA"/>
    <w:rsid w:val="00C67DB8"/>
    <w:rsid w:val="00C70335"/>
    <w:rsid w:val="00C70407"/>
    <w:rsid w:val="00C706C6"/>
    <w:rsid w:val="00C707F9"/>
    <w:rsid w:val="00C7097B"/>
    <w:rsid w:val="00C71133"/>
    <w:rsid w:val="00C71148"/>
    <w:rsid w:val="00C71180"/>
    <w:rsid w:val="00C713E6"/>
    <w:rsid w:val="00C71823"/>
    <w:rsid w:val="00C71E0C"/>
    <w:rsid w:val="00C72085"/>
    <w:rsid w:val="00C729BC"/>
    <w:rsid w:val="00C72A4A"/>
    <w:rsid w:val="00C72FEC"/>
    <w:rsid w:val="00C7302A"/>
    <w:rsid w:val="00C73DA6"/>
    <w:rsid w:val="00C73E6C"/>
    <w:rsid w:val="00C74C61"/>
    <w:rsid w:val="00C74C62"/>
    <w:rsid w:val="00C74DB0"/>
    <w:rsid w:val="00C753F8"/>
    <w:rsid w:val="00C75731"/>
    <w:rsid w:val="00C75B00"/>
    <w:rsid w:val="00C76694"/>
    <w:rsid w:val="00C76849"/>
    <w:rsid w:val="00C77475"/>
    <w:rsid w:val="00C77613"/>
    <w:rsid w:val="00C776ED"/>
    <w:rsid w:val="00C7796D"/>
    <w:rsid w:val="00C77A5C"/>
    <w:rsid w:val="00C8009B"/>
    <w:rsid w:val="00C8095B"/>
    <w:rsid w:val="00C80BF6"/>
    <w:rsid w:val="00C80E32"/>
    <w:rsid w:val="00C80EC1"/>
    <w:rsid w:val="00C81D5C"/>
    <w:rsid w:val="00C8257C"/>
    <w:rsid w:val="00C829D1"/>
    <w:rsid w:val="00C833B8"/>
    <w:rsid w:val="00C838C3"/>
    <w:rsid w:val="00C839CC"/>
    <w:rsid w:val="00C848FD"/>
    <w:rsid w:val="00C85820"/>
    <w:rsid w:val="00C86130"/>
    <w:rsid w:val="00C863ED"/>
    <w:rsid w:val="00C86785"/>
    <w:rsid w:val="00C86A1B"/>
    <w:rsid w:val="00C8746D"/>
    <w:rsid w:val="00C9036B"/>
    <w:rsid w:val="00C90401"/>
    <w:rsid w:val="00C91015"/>
    <w:rsid w:val="00C9153E"/>
    <w:rsid w:val="00C917D5"/>
    <w:rsid w:val="00C92330"/>
    <w:rsid w:val="00C923CA"/>
    <w:rsid w:val="00C92821"/>
    <w:rsid w:val="00C92D0F"/>
    <w:rsid w:val="00C933B2"/>
    <w:rsid w:val="00C93609"/>
    <w:rsid w:val="00C93660"/>
    <w:rsid w:val="00C93FC0"/>
    <w:rsid w:val="00C9414E"/>
    <w:rsid w:val="00C94CDE"/>
    <w:rsid w:val="00C95207"/>
    <w:rsid w:val="00C95344"/>
    <w:rsid w:val="00C9573F"/>
    <w:rsid w:val="00C95B38"/>
    <w:rsid w:val="00C95FA7"/>
    <w:rsid w:val="00C960D6"/>
    <w:rsid w:val="00C96D0D"/>
    <w:rsid w:val="00C96D7D"/>
    <w:rsid w:val="00C96E6D"/>
    <w:rsid w:val="00C97A07"/>
    <w:rsid w:val="00CA01A2"/>
    <w:rsid w:val="00CA060C"/>
    <w:rsid w:val="00CA0E42"/>
    <w:rsid w:val="00CA1245"/>
    <w:rsid w:val="00CA146A"/>
    <w:rsid w:val="00CA162A"/>
    <w:rsid w:val="00CA1D8E"/>
    <w:rsid w:val="00CA2133"/>
    <w:rsid w:val="00CA25D6"/>
    <w:rsid w:val="00CA2B3F"/>
    <w:rsid w:val="00CA2DCC"/>
    <w:rsid w:val="00CA306A"/>
    <w:rsid w:val="00CA3C1F"/>
    <w:rsid w:val="00CA4178"/>
    <w:rsid w:val="00CA4B47"/>
    <w:rsid w:val="00CA4CFE"/>
    <w:rsid w:val="00CA5390"/>
    <w:rsid w:val="00CA5AE2"/>
    <w:rsid w:val="00CA5D4C"/>
    <w:rsid w:val="00CA6387"/>
    <w:rsid w:val="00CA6702"/>
    <w:rsid w:val="00CA68B0"/>
    <w:rsid w:val="00CA6EFB"/>
    <w:rsid w:val="00CA6F9E"/>
    <w:rsid w:val="00CA7281"/>
    <w:rsid w:val="00CA728E"/>
    <w:rsid w:val="00CA763E"/>
    <w:rsid w:val="00CA7A44"/>
    <w:rsid w:val="00CA7D62"/>
    <w:rsid w:val="00CB01D5"/>
    <w:rsid w:val="00CB115B"/>
    <w:rsid w:val="00CB17BE"/>
    <w:rsid w:val="00CB18CD"/>
    <w:rsid w:val="00CB2437"/>
    <w:rsid w:val="00CB247C"/>
    <w:rsid w:val="00CB2A7A"/>
    <w:rsid w:val="00CB2C15"/>
    <w:rsid w:val="00CB3788"/>
    <w:rsid w:val="00CB3886"/>
    <w:rsid w:val="00CB43D8"/>
    <w:rsid w:val="00CB4737"/>
    <w:rsid w:val="00CB4970"/>
    <w:rsid w:val="00CB4AC5"/>
    <w:rsid w:val="00CB4C1D"/>
    <w:rsid w:val="00CB5272"/>
    <w:rsid w:val="00CB5623"/>
    <w:rsid w:val="00CB57FA"/>
    <w:rsid w:val="00CB5A26"/>
    <w:rsid w:val="00CB5BDF"/>
    <w:rsid w:val="00CB6E35"/>
    <w:rsid w:val="00CB72BD"/>
    <w:rsid w:val="00CB794A"/>
    <w:rsid w:val="00CC004A"/>
    <w:rsid w:val="00CC063D"/>
    <w:rsid w:val="00CC0B86"/>
    <w:rsid w:val="00CC0F54"/>
    <w:rsid w:val="00CC0F98"/>
    <w:rsid w:val="00CC101E"/>
    <w:rsid w:val="00CC1812"/>
    <w:rsid w:val="00CC1870"/>
    <w:rsid w:val="00CC1FE9"/>
    <w:rsid w:val="00CC2407"/>
    <w:rsid w:val="00CC24AB"/>
    <w:rsid w:val="00CC254C"/>
    <w:rsid w:val="00CC2994"/>
    <w:rsid w:val="00CC2C24"/>
    <w:rsid w:val="00CC2C5E"/>
    <w:rsid w:val="00CC30B2"/>
    <w:rsid w:val="00CC35EE"/>
    <w:rsid w:val="00CC3AF2"/>
    <w:rsid w:val="00CC3D1F"/>
    <w:rsid w:val="00CC3EE5"/>
    <w:rsid w:val="00CC3F43"/>
    <w:rsid w:val="00CC4149"/>
    <w:rsid w:val="00CC4347"/>
    <w:rsid w:val="00CC44C4"/>
    <w:rsid w:val="00CC465D"/>
    <w:rsid w:val="00CC466C"/>
    <w:rsid w:val="00CC4834"/>
    <w:rsid w:val="00CC4BD2"/>
    <w:rsid w:val="00CC4CA2"/>
    <w:rsid w:val="00CC4FE3"/>
    <w:rsid w:val="00CC501A"/>
    <w:rsid w:val="00CC53AF"/>
    <w:rsid w:val="00CC5B01"/>
    <w:rsid w:val="00CC5CC9"/>
    <w:rsid w:val="00CC6207"/>
    <w:rsid w:val="00CC6816"/>
    <w:rsid w:val="00CC6EDC"/>
    <w:rsid w:val="00CC7DF6"/>
    <w:rsid w:val="00CD0832"/>
    <w:rsid w:val="00CD08EA"/>
    <w:rsid w:val="00CD0B1C"/>
    <w:rsid w:val="00CD0DD9"/>
    <w:rsid w:val="00CD167F"/>
    <w:rsid w:val="00CD16C7"/>
    <w:rsid w:val="00CD205E"/>
    <w:rsid w:val="00CD23E1"/>
    <w:rsid w:val="00CD27A3"/>
    <w:rsid w:val="00CD27D5"/>
    <w:rsid w:val="00CD341B"/>
    <w:rsid w:val="00CD45C2"/>
    <w:rsid w:val="00CD4AB3"/>
    <w:rsid w:val="00CD51AF"/>
    <w:rsid w:val="00CD576B"/>
    <w:rsid w:val="00CD5CFA"/>
    <w:rsid w:val="00CD5DAC"/>
    <w:rsid w:val="00CD6222"/>
    <w:rsid w:val="00CD632C"/>
    <w:rsid w:val="00CD6405"/>
    <w:rsid w:val="00CD6A09"/>
    <w:rsid w:val="00CD6B0F"/>
    <w:rsid w:val="00CD6E19"/>
    <w:rsid w:val="00CD6F68"/>
    <w:rsid w:val="00CD7602"/>
    <w:rsid w:val="00CD7B24"/>
    <w:rsid w:val="00CE0DCA"/>
    <w:rsid w:val="00CE135D"/>
    <w:rsid w:val="00CE1552"/>
    <w:rsid w:val="00CE17EA"/>
    <w:rsid w:val="00CE1B78"/>
    <w:rsid w:val="00CE1C0D"/>
    <w:rsid w:val="00CE1EBD"/>
    <w:rsid w:val="00CE2269"/>
    <w:rsid w:val="00CE2471"/>
    <w:rsid w:val="00CE2882"/>
    <w:rsid w:val="00CE2A71"/>
    <w:rsid w:val="00CE2C8E"/>
    <w:rsid w:val="00CE2DE2"/>
    <w:rsid w:val="00CE304D"/>
    <w:rsid w:val="00CE3139"/>
    <w:rsid w:val="00CE4152"/>
    <w:rsid w:val="00CE4393"/>
    <w:rsid w:val="00CE4760"/>
    <w:rsid w:val="00CE4A6A"/>
    <w:rsid w:val="00CE66E9"/>
    <w:rsid w:val="00CE69DD"/>
    <w:rsid w:val="00CE6C47"/>
    <w:rsid w:val="00CE6F40"/>
    <w:rsid w:val="00CE6FF0"/>
    <w:rsid w:val="00CE7123"/>
    <w:rsid w:val="00CE7C1C"/>
    <w:rsid w:val="00CE7D1D"/>
    <w:rsid w:val="00CF0BD8"/>
    <w:rsid w:val="00CF1336"/>
    <w:rsid w:val="00CF1624"/>
    <w:rsid w:val="00CF169B"/>
    <w:rsid w:val="00CF172F"/>
    <w:rsid w:val="00CF19E1"/>
    <w:rsid w:val="00CF1B23"/>
    <w:rsid w:val="00CF21F6"/>
    <w:rsid w:val="00CF2243"/>
    <w:rsid w:val="00CF272E"/>
    <w:rsid w:val="00CF2740"/>
    <w:rsid w:val="00CF3024"/>
    <w:rsid w:val="00CF31F2"/>
    <w:rsid w:val="00CF39C1"/>
    <w:rsid w:val="00CF3B5B"/>
    <w:rsid w:val="00CF3D9F"/>
    <w:rsid w:val="00CF3ECF"/>
    <w:rsid w:val="00CF489E"/>
    <w:rsid w:val="00CF4B35"/>
    <w:rsid w:val="00CF4B48"/>
    <w:rsid w:val="00CF4CA9"/>
    <w:rsid w:val="00CF5392"/>
    <w:rsid w:val="00CF582A"/>
    <w:rsid w:val="00CF59FB"/>
    <w:rsid w:val="00CF5BB9"/>
    <w:rsid w:val="00CF5CFC"/>
    <w:rsid w:val="00CF675E"/>
    <w:rsid w:val="00CF72E9"/>
    <w:rsid w:val="00CF758E"/>
    <w:rsid w:val="00CF787F"/>
    <w:rsid w:val="00CF796A"/>
    <w:rsid w:val="00CF7BB0"/>
    <w:rsid w:val="00CF7EE3"/>
    <w:rsid w:val="00D0047A"/>
    <w:rsid w:val="00D00E5E"/>
    <w:rsid w:val="00D0154B"/>
    <w:rsid w:val="00D01EAC"/>
    <w:rsid w:val="00D027ED"/>
    <w:rsid w:val="00D02DF3"/>
    <w:rsid w:val="00D033EB"/>
    <w:rsid w:val="00D036FC"/>
    <w:rsid w:val="00D03837"/>
    <w:rsid w:val="00D03D8C"/>
    <w:rsid w:val="00D044C5"/>
    <w:rsid w:val="00D045AB"/>
    <w:rsid w:val="00D04A13"/>
    <w:rsid w:val="00D04BD5"/>
    <w:rsid w:val="00D054C5"/>
    <w:rsid w:val="00D054EE"/>
    <w:rsid w:val="00D0584F"/>
    <w:rsid w:val="00D05AB4"/>
    <w:rsid w:val="00D05AC1"/>
    <w:rsid w:val="00D05AFE"/>
    <w:rsid w:val="00D06A12"/>
    <w:rsid w:val="00D06C07"/>
    <w:rsid w:val="00D06CA5"/>
    <w:rsid w:val="00D07649"/>
    <w:rsid w:val="00D0774C"/>
    <w:rsid w:val="00D07C69"/>
    <w:rsid w:val="00D07DDC"/>
    <w:rsid w:val="00D07FE8"/>
    <w:rsid w:val="00D10410"/>
    <w:rsid w:val="00D10741"/>
    <w:rsid w:val="00D10804"/>
    <w:rsid w:val="00D10DB3"/>
    <w:rsid w:val="00D10DBB"/>
    <w:rsid w:val="00D11266"/>
    <w:rsid w:val="00D11B12"/>
    <w:rsid w:val="00D11CBB"/>
    <w:rsid w:val="00D11F53"/>
    <w:rsid w:val="00D1253B"/>
    <w:rsid w:val="00D129CF"/>
    <w:rsid w:val="00D12A79"/>
    <w:rsid w:val="00D12BF7"/>
    <w:rsid w:val="00D13864"/>
    <w:rsid w:val="00D13C10"/>
    <w:rsid w:val="00D13D4C"/>
    <w:rsid w:val="00D14199"/>
    <w:rsid w:val="00D141DD"/>
    <w:rsid w:val="00D14230"/>
    <w:rsid w:val="00D1453D"/>
    <w:rsid w:val="00D1565F"/>
    <w:rsid w:val="00D159A7"/>
    <w:rsid w:val="00D15B7D"/>
    <w:rsid w:val="00D15D8E"/>
    <w:rsid w:val="00D160B9"/>
    <w:rsid w:val="00D1644F"/>
    <w:rsid w:val="00D164EB"/>
    <w:rsid w:val="00D16AA9"/>
    <w:rsid w:val="00D16C3E"/>
    <w:rsid w:val="00D17399"/>
    <w:rsid w:val="00D17D7A"/>
    <w:rsid w:val="00D20168"/>
    <w:rsid w:val="00D201D0"/>
    <w:rsid w:val="00D2023E"/>
    <w:rsid w:val="00D209ED"/>
    <w:rsid w:val="00D218C0"/>
    <w:rsid w:val="00D2198E"/>
    <w:rsid w:val="00D21B35"/>
    <w:rsid w:val="00D21EFB"/>
    <w:rsid w:val="00D222D2"/>
    <w:rsid w:val="00D22AA5"/>
    <w:rsid w:val="00D22D19"/>
    <w:rsid w:val="00D22F1D"/>
    <w:rsid w:val="00D23091"/>
    <w:rsid w:val="00D23296"/>
    <w:rsid w:val="00D23BC1"/>
    <w:rsid w:val="00D23D8D"/>
    <w:rsid w:val="00D2454B"/>
    <w:rsid w:val="00D248D6"/>
    <w:rsid w:val="00D24F8C"/>
    <w:rsid w:val="00D25340"/>
    <w:rsid w:val="00D25981"/>
    <w:rsid w:val="00D25F61"/>
    <w:rsid w:val="00D260EF"/>
    <w:rsid w:val="00D2631D"/>
    <w:rsid w:val="00D2656C"/>
    <w:rsid w:val="00D26800"/>
    <w:rsid w:val="00D26D4D"/>
    <w:rsid w:val="00D26DBF"/>
    <w:rsid w:val="00D26DEB"/>
    <w:rsid w:val="00D26E4E"/>
    <w:rsid w:val="00D26FBC"/>
    <w:rsid w:val="00D275C0"/>
    <w:rsid w:val="00D2770F"/>
    <w:rsid w:val="00D27C27"/>
    <w:rsid w:val="00D30138"/>
    <w:rsid w:val="00D30AB1"/>
    <w:rsid w:val="00D30EFC"/>
    <w:rsid w:val="00D31226"/>
    <w:rsid w:val="00D31945"/>
    <w:rsid w:val="00D31DE2"/>
    <w:rsid w:val="00D31EFC"/>
    <w:rsid w:val="00D3281D"/>
    <w:rsid w:val="00D32A97"/>
    <w:rsid w:val="00D33279"/>
    <w:rsid w:val="00D34024"/>
    <w:rsid w:val="00D3444C"/>
    <w:rsid w:val="00D34745"/>
    <w:rsid w:val="00D347C8"/>
    <w:rsid w:val="00D347D8"/>
    <w:rsid w:val="00D3498F"/>
    <w:rsid w:val="00D355D3"/>
    <w:rsid w:val="00D3580E"/>
    <w:rsid w:val="00D35F78"/>
    <w:rsid w:val="00D36655"/>
    <w:rsid w:val="00D372CF"/>
    <w:rsid w:val="00D373B8"/>
    <w:rsid w:val="00D379A3"/>
    <w:rsid w:val="00D37B53"/>
    <w:rsid w:val="00D37EEA"/>
    <w:rsid w:val="00D400CA"/>
    <w:rsid w:val="00D40356"/>
    <w:rsid w:val="00D409AC"/>
    <w:rsid w:val="00D40A9A"/>
    <w:rsid w:val="00D413A3"/>
    <w:rsid w:val="00D41D6D"/>
    <w:rsid w:val="00D420EA"/>
    <w:rsid w:val="00D42122"/>
    <w:rsid w:val="00D427EB"/>
    <w:rsid w:val="00D42818"/>
    <w:rsid w:val="00D42AD4"/>
    <w:rsid w:val="00D42F68"/>
    <w:rsid w:val="00D44280"/>
    <w:rsid w:val="00D449DE"/>
    <w:rsid w:val="00D45596"/>
    <w:rsid w:val="00D465D2"/>
    <w:rsid w:val="00D4675A"/>
    <w:rsid w:val="00D46A9D"/>
    <w:rsid w:val="00D470CD"/>
    <w:rsid w:val="00D47312"/>
    <w:rsid w:val="00D4736F"/>
    <w:rsid w:val="00D47BB2"/>
    <w:rsid w:val="00D47EE7"/>
    <w:rsid w:val="00D47FAE"/>
    <w:rsid w:val="00D50161"/>
    <w:rsid w:val="00D5053C"/>
    <w:rsid w:val="00D50B3D"/>
    <w:rsid w:val="00D51121"/>
    <w:rsid w:val="00D51194"/>
    <w:rsid w:val="00D511AF"/>
    <w:rsid w:val="00D5138E"/>
    <w:rsid w:val="00D51567"/>
    <w:rsid w:val="00D51642"/>
    <w:rsid w:val="00D51B1C"/>
    <w:rsid w:val="00D51D63"/>
    <w:rsid w:val="00D529FA"/>
    <w:rsid w:val="00D53129"/>
    <w:rsid w:val="00D53D96"/>
    <w:rsid w:val="00D54020"/>
    <w:rsid w:val="00D54BC4"/>
    <w:rsid w:val="00D5568E"/>
    <w:rsid w:val="00D55871"/>
    <w:rsid w:val="00D55955"/>
    <w:rsid w:val="00D567D9"/>
    <w:rsid w:val="00D56BA4"/>
    <w:rsid w:val="00D57003"/>
    <w:rsid w:val="00D574C8"/>
    <w:rsid w:val="00D57859"/>
    <w:rsid w:val="00D57ADE"/>
    <w:rsid w:val="00D57F23"/>
    <w:rsid w:val="00D6000A"/>
    <w:rsid w:val="00D60224"/>
    <w:rsid w:val="00D60488"/>
    <w:rsid w:val="00D606E4"/>
    <w:rsid w:val="00D60EAF"/>
    <w:rsid w:val="00D61FDB"/>
    <w:rsid w:val="00D622EC"/>
    <w:rsid w:val="00D63242"/>
    <w:rsid w:val="00D637C5"/>
    <w:rsid w:val="00D63B5D"/>
    <w:rsid w:val="00D64431"/>
    <w:rsid w:val="00D649C7"/>
    <w:rsid w:val="00D65B5C"/>
    <w:rsid w:val="00D65EC1"/>
    <w:rsid w:val="00D65FF9"/>
    <w:rsid w:val="00D66787"/>
    <w:rsid w:val="00D668E4"/>
    <w:rsid w:val="00D66A4F"/>
    <w:rsid w:val="00D66BAE"/>
    <w:rsid w:val="00D66BD2"/>
    <w:rsid w:val="00D66D89"/>
    <w:rsid w:val="00D66F80"/>
    <w:rsid w:val="00D67FEA"/>
    <w:rsid w:val="00D705C9"/>
    <w:rsid w:val="00D70F0F"/>
    <w:rsid w:val="00D7191A"/>
    <w:rsid w:val="00D71DCF"/>
    <w:rsid w:val="00D7244B"/>
    <w:rsid w:val="00D724F9"/>
    <w:rsid w:val="00D728AB"/>
    <w:rsid w:val="00D72B6D"/>
    <w:rsid w:val="00D72F4F"/>
    <w:rsid w:val="00D72FC1"/>
    <w:rsid w:val="00D731A1"/>
    <w:rsid w:val="00D7348B"/>
    <w:rsid w:val="00D73DDE"/>
    <w:rsid w:val="00D74200"/>
    <w:rsid w:val="00D743CB"/>
    <w:rsid w:val="00D745AF"/>
    <w:rsid w:val="00D74C3A"/>
    <w:rsid w:val="00D74FF7"/>
    <w:rsid w:val="00D75024"/>
    <w:rsid w:val="00D75A38"/>
    <w:rsid w:val="00D75AF0"/>
    <w:rsid w:val="00D75C20"/>
    <w:rsid w:val="00D76075"/>
    <w:rsid w:val="00D760A3"/>
    <w:rsid w:val="00D760C1"/>
    <w:rsid w:val="00D76383"/>
    <w:rsid w:val="00D76811"/>
    <w:rsid w:val="00D770BF"/>
    <w:rsid w:val="00D777F2"/>
    <w:rsid w:val="00D779B2"/>
    <w:rsid w:val="00D80444"/>
    <w:rsid w:val="00D804B8"/>
    <w:rsid w:val="00D80FFF"/>
    <w:rsid w:val="00D814AC"/>
    <w:rsid w:val="00D816AB"/>
    <w:rsid w:val="00D81AAD"/>
    <w:rsid w:val="00D81AF3"/>
    <w:rsid w:val="00D81B0D"/>
    <w:rsid w:val="00D81D0E"/>
    <w:rsid w:val="00D81D6C"/>
    <w:rsid w:val="00D82386"/>
    <w:rsid w:val="00D82468"/>
    <w:rsid w:val="00D82581"/>
    <w:rsid w:val="00D82667"/>
    <w:rsid w:val="00D82B6D"/>
    <w:rsid w:val="00D83E26"/>
    <w:rsid w:val="00D84D8B"/>
    <w:rsid w:val="00D86528"/>
    <w:rsid w:val="00D87038"/>
    <w:rsid w:val="00D871AE"/>
    <w:rsid w:val="00D87DD6"/>
    <w:rsid w:val="00D9076C"/>
    <w:rsid w:val="00D9084F"/>
    <w:rsid w:val="00D90C7D"/>
    <w:rsid w:val="00D9257F"/>
    <w:rsid w:val="00D93609"/>
    <w:rsid w:val="00D9394F"/>
    <w:rsid w:val="00D93D1C"/>
    <w:rsid w:val="00D940BA"/>
    <w:rsid w:val="00D940BF"/>
    <w:rsid w:val="00D944D6"/>
    <w:rsid w:val="00D944E9"/>
    <w:rsid w:val="00D94910"/>
    <w:rsid w:val="00D9494E"/>
    <w:rsid w:val="00D95002"/>
    <w:rsid w:val="00D95B5B"/>
    <w:rsid w:val="00D95C43"/>
    <w:rsid w:val="00D9686B"/>
    <w:rsid w:val="00D96A19"/>
    <w:rsid w:val="00D97244"/>
    <w:rsid w:val="00D9770C"/>
    <w:rsid w:val="00D97AC2"/>
    <w:rsid w:val="00D97B0C"/>
    <w:rsid w:val="00DA1354"/>
    <w:rsid w:val="00DA1623"/>
    <w:rsid w:val="00DA1B1A"/>
    <w:rsid w:val="00DA1B34"/>
    <w:rsid w:val="00DA1C5D"/>
    <w:rsid w:val="00DA2627"/>
    <w:rsid w:val="00DA267B"/>
    <w:rsid w:val="00DA2CC2"/>
    <w:rsid w:val="00DA3366"/>
    <w:rsid w:val="00DA33BB"/>
    <w:rsid w:val="00DA38FB"/>
    <w:rsid w:val="00DA4B0D"/>
    <w:rsid w:val="00DA4B71"/>
    <w:rsid w:val="00DA4DA4"/>
    <w:rsid w:val="00DA50C2"/>
    <w:rsid w:val="00DA53E2"/>
    <w:rsid w:val="00DA5DD4"/>
    <w:rsid w:val="00DA64AE"/>
    <w:rsid w:val="00DA64E3"/>
    <w:rsid w:val="00DA6D99"/>
    <w:rsid w:val="00DA6F57"/>
    <w:rsid w:val="00DA7911"/>
    <w:rsid w:val="00DA7AC8"/>
    <w:rsid w:val="00DB00C1"/>
    <w:rsid w:val="00DB074E"/>
    <w:rsid w:val="00DB103B"/>
    <w:rsid w:val="00DB1788"/>
    <w:rsid w:val="00DB1F6D"/>
    <w:rsid w:val="00DB1F90"/>
    <w:rsid w:val="00DB294E"/>
    <w:rsid w:val="00DB2A59"/>
    <w:rsid w:val="00DB34A2"/>
    <w:rsid w:val="00DB352A"/>
    <w:rsid w:val="00DB35B8"/>
    <w:rsid w:val="00DB4216"/>
    <w:rsid w:val="00DB425A"/>
    <w:rsid w:val="00DB446E"/>
    <w:rsid w:val="00DB48E4"/>
    <w:rsid w:val="00DB48E8"/>
    <w:rsid w:val="00DB4C22"/>
    <w:rsid w:val="00DB522A"/>
    <w:rsid w:val="00DB5449"/>
    <w:rsid w:val="00DB5697"/>
    <w:rsid w:val="00DB5741"/>
    <w:rsid w:val="00DB5BCD"/>
    <w:rsid w:val="00DB5EF3"/>
    <w:rsid w:val="00DB6060"/>
    <w:rsid w:val="00DB682A"/>
    <w:rsid w:val="00DB6ECA"/>
    <w:rsid w:val="00DB72F7"/>
    <w:rsid w:val="00DB7585"/>
    <w:rsid w:val="00DB7739"/>
    <w:rsid w:val="00DB7D59"/>
    <w:rsid w:val="00DC01F7"/>
    <w:rsid w:val="00DC0D5B"/>
    <w:rsid w:val="00DC0F98"/>
    <w:rsid w:val="00DC19F8"/>
    <w:rsid w:val="00DC2B9D"/>
    <w:rsid w:val="00DC2CBF"/>
    <w:rsid w:val="00DC3210"/>
    <w:rsid w:val="00DC3A2D"/>
    <w:rsid w:val="00DC3DE2"/>
    <w:rsid w:val="00DC4474"/>
    <w:rsid w:val="00DC4C59"/>
    <w:rsid w:val="00DC50C2"/>
    <w:rsid w:val="00DC57CC"/>
    <w:rsid w:val="00DC610C"/>
    <w:rsid w:val="00DC6198"/>
    <w:rsid w:val="00DC663E"/>
    <w:rsid w:val="00DC6B7E"/>
    <w:rsid w:val="00DC6E3D"/>
    <w:rsid w:val="00DC7658"/>
    <w:rsid w:val="00DC7731"/>
    <w:rsid w:val="00DC780F"/>
    <w:rsid w:val="00DC7A9D"/>
    <w:rsid w:val="00DC7C97"/>
    <w:rsid w:val="00DD0F53"/>
    <w:rsid w:val="00DD1316"/>
    <w:rsid w:val="00DD18C3"/>
    <w:rsid w:val="00DD18D9"/>
    <w:rsid w:val="00DD1E65"/>
    <w:rsid w:val="00DD25F0"/>
    <w:rsid w:val="00DD2AD5"/>
    <w:rsid w:val="00DD3385"/>
    <w:rsid w:val="00DD36B2"/>
    <w:rsid w:val="00DD3B96"/>
    <w:rsid w:val="00DD4691"/>
    <w:rsid w:val="00DD4DA4"/>
    <w:rsid w:val="00DD5440"/>
    <w:rsid w:val="00DD5926"/>
    <w:rsid w:val="00DD5991"/>
    <w:rsid w:val="00DD5C7C"/>
    <w:rsid w:val="00DD6A30"/>
    <w:rsid w:val="00DD6D51"/>
    <w:rsid w:val="00DD6DB3"/>
    <w:rsid w:val="00DD6E9E"/>
    <w:rsid w:val="00DD7DF6"/>
    <w:rsid w:val="00DE0837"/>
    <w:rsid w:val="00DE0BE9"/>
    <w:rsid w:val="00DE1028"/>
    <w:rsid w:val="00DE1088"/>
    <w:rsid w:val="00DE139B"/>
    <w:rsid w:val="00DE1C0F"/>
    <w:rsid w:val="00DE1D92"/>
    <w:rsid w:val="00DE2278"/>
    <w:rsid w:val="00DE249A"/>
    <w:rsid w:val="00DE2576"/>
    <w:rsid w:val="00DE2C64"/>
    <w:rsid w:val="00DE4070"/>
    <w:rsid w:val="00DE4CF6"/>
    <w:rsid w:val="00DE53DD"/>
    <w:rsid w:val="00DE5703"/>
    <w:rsid w:val="00DE61A0"/>
    <w:rsid w:val="00DE6509"/>
    <w:rsid w:val="00DE66AB"/>
    <w:rsid w:val="00DE6F79"/>
    <w:rsid w:val="00DE710B"/>
    <w:rsid w:val="00DE7455"/>
    <w:rsid w:val="00DF008E"/>
    <w:rsid w:val="00DF0196"/>
    <w:rsid w:val="00DF0382"/>
    <w:rsid w:val="00DF075D"/>
    <w:rsid w:val="00DF0C60"/>
    <w:rsid w:val="00DF0CD5"/>
    <w:rsid w:val="00DF0F53"/>
    <w:rsid w:val="00DF124C"/>
    <w:rsid w:val="00DF17BA"/>
    <w:rsid w:val="00DF2B2C"/>
    <w:rsid w:val="00DF2D7D"/>
    <w:rsid w:val="00DF2DFE"/>
    <w:rsid w:val="00DF2E97"/>
    <w:rsid w:val="00DF31A3"/>
    <w:rsid w:val="00DF32E5"/>
    <w:rsid w:val="00DF3986"/>
    <w:rsid w:val="00DF3B7F"/>
    <w:rsid w:val="00DF3C69"/>
    <w:rsid w:val="00DF42B1"/>
    <w:rsid w:val="00DF437F"/>
    <w:rsid w:val="00DF4598"/>
    <w:rsid w:val="00DF4A23"/>
    <w:rsid w:val="00DF4CC6"/>
    <w:rsid w:val="00DF4E3F"/>
    <w:rsid w:val="00DF6028"/>
    <w:rsid w:val="00DF7F03"/>
    <w:rsid w:val="00E003CE"/>
    <w:rsid w:val="00E0050A"/>
    <w:rsid w:val="00E00980"/>
    <w:rsid w:val="00E00D88"/>
    <w:rsid w:val="00E01170"/>
    <w:rsid w:val="00E01337"/>
    <w:rsid w:val="00E01CC4"/>
    <w:rsid w:val="00E01CE2"/>
    <w:rsid w:val="00E02160"/>
    <w:rsid w:val="00E0284E"/>
    <w:rsid w:val="00E02AF2"/>
    <w:rsid w:val="00E02D03"/>
    <w:rsid w:val="00E03F58"/>
    <w:rsid w:val="00E03F91"/>
    <w:rsid w:val="00E04081"/>
    <w:rsid w:val="00E042F2"/>
    <w:rsid w:val="00E04453"/>
    <w:rsid w:val="00E0445A"/>
    <w:rsid w:val="00E04502"/>
    <w:rsid w:val="00E04E9D"/>
    <w:rsid w:val="00E062EC"/>
    <w:rsid w:val="00E06485"/>
    <w:rsid w:val="00E06E46"/>
    <w:rsid w:val="00E06F8A"/>
    <w:rsid w:val="00E07118"/>
    <w:rsid w:val="00E071D4"/>
    <w:rsid w:val="00E0763D"/>
    <w:rsid w:val="00E0789E"/>
    <w:rsid w:val="00E07E26"/>
    <w:rsid w:val="00E102A4"/>
    <w:rsid w:val="00E10372"/>
    <w:rsid w:val="00E103A4"/>
    <w:rsid w:val="00E10EBA"/>
    <w:rsid w:val="00E10F16"/>
    <w:rsid w:val="00E11D71"/>
    <w:rsid w:val="00E12BB8"/>
    <w:rsid w:val="00E12CDF"/>
    <w:rsid w:val="00E12E1F"/>
    <w:rsid w:val="00E137A7"/>
    <w:rsid w:val="00E1438C"/>
    <w:rsid w:val="00E144F2"/>
    <w:rsid w:val="00E145A9"/>
    <w:rsid w:val="00E14783"/>
    <w:rsid w:val="00E15341"/>
    <w:rsid w:val="00E15481"/>
    <w:rsid w:val="00E15794"/>
    <w:rsid w:val="00E158C8"/>
    <w:rsid w:val="00E15A99"/>
    <w:rsid w:val="00E160E6"/>
    <w:rsid w:val="00E16A35"/>
    <w:rsid w:val="00E17194"/>
    <w:rsid w:val="00E17862"/>
    <w:rsid w:val="00E17F67"/>
    <w:rsid w:val="00E20045"/>
    <w:rsid w:val="00E20144"/>
    <w:rsid w:val="00E201D0"/>
    <w:rsid w:val="00E2030D"/>
    <w:rsid w:val="00E20C6C"/>
    <w:rsid w:val="00E20CD6"/>
    <w:rsid w:val="00E20F3D"/>
    <w:rsid w:val="00E213B7"/>
    <w:rsid w:val="00E220EB"/>
    <w:rsid w:val="00E239CB"/>
    <w:rsid w:val="00E23C51"/>
    <w:rsid w:val="00E23FF2"/>
    <w:rsid w:val="00E2466D"/>
    <w:rsid w:val="00E24775"/>
    <w:rsid w:val="00E24A72"/>
    <w:rsid w:val="00E24F31"/>
    <w:rsid w:val="00E263BA"/>
    <w:rsid w:val="00E26896"/>
    <w:rsid w:val="00E26BDA"/>
    <w:rsid w:val="00E26CB1"/>
    <w:rsid w:val="00E26F05"/>
    <w:rsid w:val="00E27195"/>
    <w:rsid w:val="00E273AF"/>
    <w:rsid w:val="00E277E0"/>
    <w:rsid w:val="00E27B49"/>
    <w:rsid w:val="00E27EA6"/>
    <w:rsid w:val="00E30394"/>
    <w:rsid w:val="00E30C64"/>
    <w:rsid w:val="00E30E37"/>
    <w:rsid w:val="00E3158E"/>
    <w:rsid w:val="00E318FF"/>
    <w:rsid w:val="00E31E08"/>
    <w:rsid w:val="00E31F58"/>
    <w:rsid w:val="00E322C6"/>
    <w:rsid w:val="00E3301F"/>
    <w:rsid w:val="00E331B0"/>
    <w:rsid w:val="00E33404"/>
    <w:rsid w:val="00E336BF"/>
    <w:rsid w:val="00E338F4"/>
    <w:rsid w:val="00E33A69"/>
    <w:rsid w:val="00E33AD8"/>
    <w:rsid w:val="00E33D86"/>
    <w:rsid w:val="00E33E68"/>
    <w:rsid w:val="00E3434C"/>
    <w:rsid w:val="00E34CEA"/>
    <w:rsid w:val="00E34F6C"/>
    <w:rsid w:val="00E35721"/>
    <w:rsid w:val="00E35C31"/>
    <w:rsid w:val="00E36032"/>
    <w:rsid w:val="00E361CF"/>
    <w:rsid w:val="00E3620B"/>
    <w:rsid w:val="00E36266"/>
    <w:rsid w:val="00E3663B"/>
    <w:rsid w:val="00E36C84"/>
    <w:rsid w:val="00E36EED"/>
    <w:rsid w:val="00E37350"/>
    <w:rsid w:val="00E377B3"/>
    <w:rsid w:val="00E406FD"/>
    <w:rsid w:val="00E41269"/>
    <w:rsid w:val="00E41B76"/>
    <w:rsid w:val="00E42348"/>
    <w:rsid w:val="00E42648"/>
    <w:rsid w:val="00E42A52"/>
    <w:rsid w:val="00E42A6F"/>
    <w:rsid w:val="00E4348A"/>
    <w:rsid w:val="00E43837"/>
    <w:rsid w:val="00E43F23"/>
    <w:rsid w:val="00E4411C"/>
    <w:rsid w:val="00E448A8"/>
    <w:rsid w:val="00E44E9B"/>
    <w:rsid w:val="00E44FFF"/>
    <w:rsid w:val="00E45002"/>
    <w:rsid w:val="00E451EF"/>
    <w:rsid w:val="00E455C5"/>
    <w:rsid w:val="00E457D3"/>
    <w:rsid w:val="00E45B92"/>
    <w:rsid w:val="00E45E12"/>
    <w:rsid w:val="00E473AA"/>
    <w:rsid w:val="00E4774C"/>
    <w:rsid w:val="00E4781C"/>
    <w:rsid w:val="00E47FC8"/>
    <w:rsid w:val="00E5011A"/>
    <w:rsid w:val="00E502BE"/>
    <w:rsid w:val="00E503EE"/>
    <w:rsid w:val="00E50BAB"/>
    <w:rsid w:val="00E51A42"/>
    <w:rsid w:val="00E53336"/>
    <w:rsid w:val="00E5367F"/>
    <w:rsid w:val="00E53BDD"/>
    <w:rsid w:val="00E53E52"/>
    <w:rsid w:val="00E54BC5"/>
    <w:rsid w:val="00E54EC8"/>
    <w:rsid w:val="00E562F8"/>
    <w:rsid w:val="00E56A4C"/>
    <w:rsid w:val="00E57A71"/>
    <w:rsid w:val="00E57BE5"/>
    <w:rsid w:val="00E600EE"/>
    <w:rsid w:val="00E6017D"/>
    <w:rsid w:val="00E606AD"/>
    <w:rsid w:val="00E60D38"/>
    <w:rsid w:val="00E61341"/>
    <w:rsid w:val="00E61DCB"/>
    <w:rsid w:val="00E61FBA"/>
    <w:rsid w:val="00E6200D"/>
    <w:rsid w:val="00E628B4"/>
    <w:rsid w:val="00E62A20"/>
    <w:rsid w:val="00E62DAE"/>
    <w:rsid w:val="00E62E5A"/>
    <w:rsid w:val="00E634D4"/>
    <w:rsid w:val="00E6367C"/>
    <w:rsid w:val="00E636E4"/>
    <w:rsid w:val="00E63C87"/>
    <w:rsid w:val="00E6493F"/>
    <w:rsid w:val="00E64AB6"/>
    <w:rsid w:val="00E64E81"/>
    <w:rsid w:val="00E65054"/>
    <w:rsid w:val="00E654E5"/>
    <w:rsid w:val="00E66CFF"/>
    <w:rsid w:val="00E66E33"/>
    <w:rsid w:val="00E677AF"/>
    <w:rsid w:val="00E677DA"/>
    <w:rsid w:val="00E67B34"/>
    <w:rsid w:val="00E67BE6"/>
    <w:rsid w:val="00E704D0"/>
    <w:rsid w:val="00E707C7"/>
    <w:rsid w:val="00E70A73"/>
    <w:rsid w:val="00E70B79"/>
    <w:rsid w:val="00E719C7"/>
    <w:rsid w:val="00E7206E"/>
    <w:rsid w:val="00E72092"/>
    <w:rsid w:val="00E720DC"/>
    <w:rsid w:val="00E723E0"/>
    <w:rsid w:val="00E7279A"/>
    <w:rsid w:val="00E72AD0"/>
    <w:rsid w:val="00E72F1D"/>
    <w:rsid w:val="00E73A24"/>
    <w:rsid w:val="00E73C01"/>
    <w:rsid w:val="00E744DF"/>
    <w:rsid w:val="00E74722"/>
    <w:rsid w:val="00E747E1"/>
    <w:rsid w:val="00E7480F"/>
    <w:rsid w:val="00E74BDD"/>
    <w:rsid w:val="00E74C1C"/>
    <w:rsid w:val="00E75021"/>
    <w:rsid w:val="00E75789"/>
    <w:rsid w:val="00E75DBC"/>
    <w:rsid w:val="00E760C4"/>
    <w:rsid w:val="00E76434"/>
    <w:rsid w:val="00E7646C"/>
    <w:rsid w:val="00E765C0"/>
    <w:rsid w:val="00E76688"/>
    <w:rsid w:val="00E7670F"/>
    <w:rsid w:val="00E768BE"/>
    <w:rsid w:val="00E76A87"/>
    <w:rsid w:val="00E77053"/>
    <w:rsid w:val="00E771C4"/>
    <w:rsid w:val="00E7785D"/>
    <w:rsid w:val="00E806B7"/>
    <w:rsid w:val="00E8109F"/>
    <w:rsid w:val="00E811E0"/>
    <w:rsid w:val="00E813F1"/>
    <w:rsid w:val="00E817F0"/>
    <w:rsid w:val="00E81F2A"/>
    <w:rsid w:val="00E8236B"/>
    <w:rsid w:val="00E826F2"/>
    <w:rsid w:val="00E82987"/>
    <w:rsid w:val="00E8363D"/>
    <w:rsid w:val="00E8371A"/>
    <w:rsid w:val="00E83784"/>
    <w:rsid w:val="00E83D6B"/>
    <w:rsid w:val="00E845EC"/>
    <w:rsid w:val="00E847B9"/>
    <w:rsid w:val="00E849AF"/>
    <w:rsid w:val="00E85617"/>
    <w:rsid w:val="00E85E22"/>
    <w:rsid w:val="00E861A0"/>
    <w:rsid w:val="00E866B3"/>
    <w:rsid w:val="00E866E1"/>
    <w:rsid w:val="00E869F1"/>
    <w:rsid w:val="00E86E30"/>
    <w:rsid w:val="00E86F1B"/>
    <w:rsid w:val="00E86F57"/>
    <w:rsid w:val="00E8707B"/>
    <w:rsid w:val="00E87097"/>
    <w:rsid w:val="00E870B9"/>
    <w:rsid w:val="00E87171"/>
    <w:rsid w:val="00E87640"/>
    <w:rsid w:val="00E87823"/>
    <w:rsid w:val="00E87A2F"/>
    <w:rsid w:val="00E87E5B"/>
    <w:rsid w:val="00E9038D"/>
    <w:rsid w:val="00E906E8"/>
    <w:rsid w:val="00E907D5"/>
    <w:rsid w:val="00E91593"/>
    <w:rsid w:val="00E91874"/>
    <w:rsid w:val="00E91E8A"/>
    <w:rsid w:val="00E91ED0"/>
    <w:rsid w:val="00E920EB"/>
    <w:rsid w:val="00E92607"/>
    <w:rsid w:val="00E92A9D"/>
    <w:rsid w:val="00E93366"/>
    <w:rsid w:val="00E9339B"/>
    <w:rsid w:val="00E93977"/>
    <w:rsid w:val="00E93B3E"/>
    <w:rsid w:val="00E94283"/>
    <w:rsid w:val="00E94713"/>
    <w:rsid w:val="00E96A26"/>
    <w:rsid w:val="00E978CD"/>
    <w:rsid w:val="00E97B29"/>
    <w:rsid w:val="00E97C1D"/>
    <w:rsid w:val="00EA0099"/>
    <w:rsid w:val="00EA06B1"/>
    <w:rsid w:val="00EA0F08"/>
    <w:rsid w:val="00EA1627"/>
    <w:rsid w:val="00EA18CA"/>
    <w:rsid w:val="00EA1A15"/>
    <w:rsid w:val="00EA1B49"/>
    <w:rsid w:val="00EA2EB8"/>
    <w:rsid w:val="00EA4FA8"/>
    <w:rsid w:val="00EA51EC"/>
    <w:rsid w:val="00EA570D"/>
    <w:rsid w:val="00EA5F51"/>
    <w:rsid w:val="00EA5FC7"/>
    <w:rsid w:val="00EA691C"/>
    <w:rsid w:val="00EA6E29"/>
    <w:rsid w:val="00EA6EA4"/>
    <w:rsid w:val="00EA78D0"/>
    <w:rsid w:val="00EB041A"/>
    <w:rsid w:val="00EB0596"/>
    <w:rsid w:val="00EB06B8"/>
    <w:rsid w:val="00EB0DA9"/>
    <w:rsid w:val="00EB1432"/>
    <w:rsid w:val="00EB1DC8"/>
    <w:rsid w:val="00EB1F18"/>
    <w:rsid w:val="00EB2036"/>
    <w:rsid w:val="00EB29EC"/>
    <w:rsid w:val="00EB2A68"/>
    <w:rsid w:val="00EB2E62"/>
    <w:rsid w:val="00EB3143"/>
    <w:rsid w:val="00EB391E"/>
    <w:rsid w:val="00EB3CBD"/>
    <w:rsid w:val="00EB431C"/>
    <w:rsid w:val="00EB50B1"/>
    <w:rsid w:val="00EB62A9"/>
    <w:rsid w:val="00EB62D2"/>
    <w:rsid w:val="00EB6418"/>
    <w:rsid w:val="00EB6706"/>
    <w:rsid w:val="00EB771D"/>
    <w:rsid w:val="00EC01E2"/>
    <w:rsid w:val="00EC0584"/>
    <w:rsid w:val="00EC08AE"/>
    <w:rsid w:val="00EC0985"/>
    <w:rsid w:val="00EC0E42"/>
    <w:rsid w:val="00EC12B1"/>
    <w:rsid w:val="00EC15BA"/>
    <w:rsid w:val="00EC168F"/>
    <w:rsid w:val="00EC1B3C"/>
    <w:rsid w:val="00EC20C0"/>
    <w:rsid w:val="00EC3446"/>
    <w:rsid w:val="00EC3671"/>
    <w:rsid w:val="00EC3F2A"/>
    <w:rsid w:val="00EC4C52"/>
    <w:rsid w:val="00EC563A"/>
    <w:rsid w:val="00EC60A6"/>
    <w:rsid w:val="00EC642B"/>
    <w:rsid w:val="00EC6483"/>
    <w:rsid w:val="00EC66B8"/>
    <w:rsid w:val="00EC6952"/>
    <w:rsid w:val="00EC6C76"/>
    <w:rsid w:val="00EC6E4E"/>
    <w:rsid w:val="00EC7493"/>
    <w:rsid w:val="00EC7B8D"/>
    <w:rsid w:val="00ED0573"/>
    <w:rsid w:val="00ED08C4"/>
    <w:rsid w:val="00ED21FD"/>
    <w:rsid w:val="00ED221A"/>
    <w:rsid w:val="00ED2667"/>
    <w:rsid w:val="00ED27AD"/>
    <w:rsid w:val="00ED29FF"/>
    <w:rsid w:val="00ED2A14"/>
    <w:rsid w:val="00ED3739"/>
    <w:rsid w:val="00ED3A1D"/>
    <w:rsid w:val="00ED3C6F"/>
    <w:rsid w:val="00ED3FFF"/>
    <w:rsid w:val="00ED41F6"/>
    <w:rsid w:val="00ED44AF"/>
    <w:rsid w:val="00ED4891"/>
    <w:rsid w:val="00ED4E35"/>
    <w:rsid w:val="00ED4E70"/>
    <w:rsid w:val="00ED5182"/>
    <w:rsid w:val="00ED5936"/>
    <w:rsid w:val="00ED5A1B"/>
    <w:rsid w:val="00ED5A51"/>
    <w:rsid w:val="00ED5B5C"/>
    <w:rsid w:val="00ED5B91"/>
    <w:rsid w:val="00ED6633"/>
    <w:rsid w:val="00ED6CE1"/>
    <w:rsid w:val="00ED7363"/>
    <w:rsid w:val="00ED7A39"/>
    <w:rsid w:val="00ED7EE0"/>
    <w:rsid w:val="00EE0129"/>
    <w:rsid w:val="00EE01B1"/>
    <w:rsid w:val="00EE03C6"/>
    <w:rsid w:val="00EE0492"/>
    <w:rsid w:val="00EE0D93"/>
    <w:rsid w:val="00EE1068"/>
    <w:rsid w:val="00EE11D0"/>
    <w:rsid w:val="00EE170D"/>
    <w:rsid w:val="00EE1953"/>
    <w:rsid w:val="00EE1AB7"/>
    <w:rsid w:val="00EE1C4E"/>
    <w:rsid w:val="00EE2CE1"/>
    <w:rsid w:val="00EE3215"/>
    <w:rsid w:val="00EE338A"/>
    <w:rsid w:val="00EE39DF"/>
    <w:rsid w:val="00EE515C"/>
    <w:rsid w:val="00EE5166"/>
    <w:rsid w:val="00EE56BC"/>
    <w:rsid w:val="00EE610E"/>
    <w:rsid w:val="00EE6FBD"/>
    <w:rsid w:val="00EE7A87"/>
    <w:rsid w:val="00EE7D2D"/>
    <w:rsid w:val="00EF0512"/>
    <w:rsid w:val="00EF06D1"/>
    <w:rsid w:val="00EF096B"/>
    <w:rsid w:val="00EF0B6F"/>
    <w:rsid w:val="00EF0E87"/>
    <w:rsid w:val="00EF0F1F"/>
    <w:rsid w:val="00EF1591"/>
    <w:rsid w:val="00EF20EC"/>
    <w:rsid w:val="00EF2436"/>
    <w:rsid w:val="00EF2833"/>
    <w:rsid w:val="00EF2B64"/>
    <w:rsid w:val="00EF3CD4"/>
    <w:rsid w:val="00EF400C"/>
    <w:rsid w:val="00EF4158"/>
    <w:rsid w:val="00EF49F7"/>
    <w:rsid w:val="00EF588C"/>
    <w:rsid w:val="00EF5C1B"/>
    <w:rsid w:val="00EF5E82"/>
    <w:rsid w:val="00EF6927"/>
    <w:rsid w:val="00EF72B3"/>
    <w:rsid w:val="00EF7A84"/>
    <w:rsid w:val="00EF7BC2"/>
    <w:rsid w:val="00EF7BCC"/>
    <w:rsid w:val="00EF7C58"/>
    <w:rsid w:val="00EF7CDA"/>
    <w:rsid w:val="00EF7D67"/>
    <w:rsid w:val="00F005C0"/>
    <w:rsid w:val="00F00955"/>
    <w:rsid w:val="00F00BFD"/>
    <w:rsid w:val="00F00FBA"/>
    <w:rsid w:val="00F010DB"/>
    <w:rsid w:val="00F01A17"/>
    <w:rsid w:val="00F01AB5"/>
    <w:rsid w:val="00F020EA"/>
    <w:rsid w:val="00F02278"/>
    <w:rsid w:val="00F0274B"/>
    <w:rsid w:val="00F03062"/>
    <w:rsid w:val="00F030A2"/>
    <w:rsid w:val="00F0383F"/>
    <w:rsid w:val="00F040C5"/>
    <w:rsid w:val="00F04409"/>
    <w:rsid w:val="00F048A8"/>
    <w:rsid w:val="00F04AE4"/>
    <w:rsid w:val="00F05E64"/>
    <w:rsid w:val="00F06110"/>
    <w:rsid w:val="00F0634B"/>
    <w:rsid w:val="00F063F5"/>
    <w:rsid w:val="00F07181"/>
    <w:rsid w:val="00F07A89"/>
    <w:rsid w:val="00F07AED"/>
    <w:rsid w:val="00F07F51"/>
    <w:rsid w:val="00F100B9"/>
    <w:rsid w:val="00F10404"/>
    <w:rsid w:val="00F108FE"/>
    <w:rsid w:val="00F10E71"/>
    <w:rsid w:val="00F116E4"/>
    <w:rsid w:val="00F11CB4"/>
    <w:rsid w:val="00F12312"/>
    <w:rsid w:val="00F12633"/>
    <w:rsid w:val="00F1266A"/>
    <w:rsid w:val="00F129D4"/>
    <w:rsid w:val="00F12B4C"/>
    <w:rsid w:val="00F12BA9"/>
    <w:rsid w:val="00F12C8A"/>
    <w:rsid w:val="00F13261"/>
    <w:rsid w:val="00F13DCA"/>
    <w:rsid w:val="00F1436B"/>
    <w:rsid w:val="00F14CAF"/>
    <w:rsid w:val="00F14E26"/>
    <w:rsid w:val="00F14F64"/>
    <w:rsid w:val="00F1575B"/>
    <w:rsid w:val="00F15CE6"/>
    <w:rsid w:val="00F160D9"/>
    <w:rsid w:val="00F164A7"/>
    <w:rsid w:val="00F1667A"/>
    <w:rsid w:val="00F173C9"/>
    <w:rsid w:val="00F17EBD"/>
    <w:rsid w:val="00F2021B"/>
    <w:rsid w:val="00F20682"/>
    <w:rsid w:val="00F20A17"/>
    <w:rsid w:val="00F20A84"/>
    <w:rsid w:val="00F20E97"/>
    <w:rsid w:val="00F20F6B"/>
    <w:rsid w:val="00F21647"/>
    <w:rsid w:val="00F21730"/>
    <w:rsid w:val="00F218EC"/>
    <w:rsid w:val="00F21B93"/>
    <w:rsid w:val="00F220DB"/>
    <w:rsid w:val="00F2221D"/>
    <w:rsid w:val="00F223B6"/>
    <w:rsid w:val="00F22F80"/>
    <w:rsid w:val="00F23044"/>
    <w:rsid w:val="00F2306E"/>
    <w:rsid w:val="00F230EB"/>
    <w:rsid w:val="00F24325"/>
    <w:rsid w:val="00F243F6"/>
    <w:rsid w:val="00F24E18"/>
    <w:rsid w:val="00F252D6"/>
    <w:rsid w:val="00F2542C"/>
    <w:rsid w:val="00F25599"/>
    <w:rsid w:val="00F25E2C"/>
    <w:rsid w:val="00F25E9B"/>
    <w:rsid w:val="00F263B2"/>
    <w:rsid w:val="00F267C6"/>
    <w:rsid w:val="00F270CF"/>
    <w:rsid w:val="00F27120"/>
    <w:rsid w:val="00F278C6"/>
    <w:rsid w:val="00F27F9D"/>
    <w:rsid w:val="00F312EF"/>
    <w:rsid w:val="00F31305"/>
    <w:rsid w:val="00F31851"/>
    <w:rsid w:val="00F31CA6"/>
    <w:rsid w:val="00F3202F"/>
    <w:rsid w:val="00F33512"/>
    <w:rsid w:val="00F33ADC"/>
    <w:rsid w:val="00F33DE6"/>
    <w:rsid w:val="00F344CC"/>
    <w:rsid w:val="00F353F5"/>
    <w:rsid w:val="00F35428"/>
    <w:rsid w:val="00F35C47"/>
    <w:rsid w:val="00F36427"/>
    <w:rsid w:val="00F3675A"/>
    <w:rsid w:val="00F3677A"/>
    <w:rsid w:val="00F36E6E"/>
    <w:rsid w:val="00F372DC"/>
    <w:rsid w:val="00F373CB"/>
    <w:rsid w:val="00F37668"/>
    <w:rsid w:val="00F376B5"/>
    <w:rsid w:val="00F378FE"/>
    <w:rsid w:val="00F37B24"/>
    <w:rsid w:val="00F40634"/>
    <w:rsid w:val="00F408B9"/>
    <w:rsid w:val="00F40C62"/>
    <w:rsid w:val="00F40EFC"/>
    <w:rsid w:val="00F41099"/>
    <w:rsid w:val="00F410C5"/>
    <w:rsid w:val="00F41B0A"/>
    <w:rsid w:val="00F41DE9"/>
    <w:rsid w:val="00F428CB"/>
    <w:rsid w:val="00F429A7"/>
    <w:rsid w:val="00F42D7E"/>
    <w:rsid w:val="00F4323B"/>
    <w:rsid w:val="00F43311"/>
    <w:rsid w:val="00F4356A"/>
    <w:rsid w:val="00F43637"/>
    <w:rsid w:val="00F4382D"/>
    <w:rsid w:val="00F43A61"/>
    <w:rsid w:val="00F43C9C"/>
    <w:rsid w:val="00F43CF1"/>
    <w:rsid w:val="00F445E5"/>
    <w:rsid w:val="00F44774"/>
    <w:rsid w:val="00F4485D"/>
    <w:rsid w:val="00F448CB"/>
    <w:rsid w:val="00F44943"/>
    <w:rsid w:val="00F44B32"/>
    <w:rsid w:val="00F44FFB"/>
    <w:rsid w:val="00F45C24"/>
    <w:rsid w:val="00F45C4A"/>
    <w:rsid w:val="00F46422"/>
    <w:rsid w:val="00F4665D"/>
    <w:rsid w:val="00F4670D"/>
    <w:rsid w:val="00F46CBE"/>
    <w:rsid w:val="00F46CDA"/>
    <w:rsid w:val="00F47900"/>
    <w:rsid w:val="00F500D5"/>
    <w:rsid w:val="00F507C9"/>
    <w:rsid w:val="00F50ABD"/>
    <w:rsid w:val="00F50F55"/>
    <w:rsid w:val="00F5166D"/>
    <w:rsid w:val="00F51B6F"/>
    <w:rsid w:val="00F524C0"/>
    <w:rsid w:val="00F52A20"/>
    <w:rsid w:val="00F534F9"/>
    <w:rsid w:val="00F53836"/>
    <w:rsid w:val="00F53AD3"/>
    <w:rsid w:val="00F53D6F"/>
    <w:rsid w:val="00F53E92"/>
    <w:rsid w:val="00F54199"/>
    <w:rsid w:val="00F54522"/>
    <w:rsid w:val="00F547DD"/>
    <w:rsid w:val="00F54871"/>
    <w:rsid w:val="00F54914"/>
    <w:rsid w:val="00F549B0"/>
    <w:rsid w:val="00F54B5C"/>
    <w:rsid w:val="00F552A4"/>
    <w:rsid w:val="00F558F1"/>
    <w:rsid w:val="00F559AE"/>
    <w:rsid w:val="00F56070"/>
    <w:rsid w:val="00F56CBB"/>
    <w:rsid w:val="00F56D54"/>
    <w:rsid w:val="00F56F77"/>
    <w:rsid w:val="00F579FC"/>
    <w:rsid w:val="00F57A76"/>
    <w:rsid w:val="00F60089"/>
    <w:rsid w:val="00F6069D"/>
    <w:rsid w:val="00F60F54"/>
    <w:rsid w:val="00F612C1"/>
    <w:rsid w:val="00F61475"/>
    <w:rsid w:val="00F6178A"/>
    <w:rsid w:val="00F61A3D"/>
    <w:rsid w:val="00F61D4D"/>
    <w:rsid w:val="00F6215E"/>
    <w:rsid w:val="00F62393"/>
    <w:rsid w:val="00F62DF1"/>
    <w:rsid w:val="00F6313E"/>
    <w:rsid w:val="00F63354"/>
    <w:rsid w:val="00F638FD"/>
    <w:rsid w:val="00F639E1"/>
    <w:rsid w:val="00F63BB6"/>
    <w:rsid w:val="00F6427E"/>
    <w:rsid w:val="00F64335"/>
    <w:rsid w:val="00F6463A"/>
    <w:rsid w:val="00F64834"/>
    <w:rsid w:val="00F64E5C"/>
    <w:rsid w:val="00F6562A"/>
    <w:rsid w:val="00F65A58"/>
    <w:rsid w:val="00F66185"/>
    <w:rsid w:val="00F66279"/>
    <w:rsid w:val="00F663DC"/>
    <w:rsid w:val="00F66464"/>
    <w:rsid w:val="00F6657A"/>
    <w:rsid w:val="00F66CD8"/>
    <w:rsid w:val="00F67462"/>
    <w:rsid w:val="00F674BB"/>
    <w:rsid w:val="00F67534"/>
    <w:rsid w:val="00F70870"/>
    <w:rsid w:val="00F70979"/>
    <w:rsid w:val="00F71018"/>
    <w:rsid w:val="00F7102B"/>
    <w:rsid w:val="00F712D0"/>
    <w:rsid w:val="00F7141C"/>
    <w:rsid w:val="00F71525"/>
    <w:rsid w:val="00F7297B"/>
    <w:rsid w:val="00F72AF9"/>
    <w:rsid w:val="00F7303D"/>
    <w:rsid w:val="00F73A09"/>
    <w:rsid w:val="00F74024"/>
    <w:rsid w:val="00F7407D"/>
    <w:rsid w:val="00F7408C"/>
    <w:rsid w:val="00F74D73"/>
    <w:rsid w:val="00F75076"/>
    <w:rsid w:val="00F752D0"/>
    <w:rsid w:val="00F75471"/>
    <w:rsid w:val="00F75564"/>
    <w:rsid w:val="00F757BE"/>
    <w:rsid w:val="00F75D45"/>
    <w:rsid w:val="00F764E2"/>
    <w:rsid w:val="00F76BC3"/>
    <w:rsid w:val="00F76F68"/>
    <w:rsid w:val="00F76FEE"/>
    <w:rsid w:val="00F770E9"/>
    <w:rsid w:val="00F772E0"/>
    <w:rsid w:val="00F77393"/>
    <w:rsid w:val="00F77648"/>
    <w:rsid w:val="00F77726"/>
    <w:rsid w:val="00F7777B"/>
    <w:rsid w:val="00F77963"/>
    <w:rsid w:val="00F779FC"/>
    <w:rsid w:val="00F77C30"/>
    <w:rsid w:val="00F80297"/>
    <w:rsid w:val="00F803A8"/>
    <w:rsid w:val="00F80BBC"/>
    <w:rsid w:val="00F8152C"/>
    <w:rsid w:val="00F819AE"/>
    <w:rsid w:val="00F8289E"/>
    <w:rsid w:val="00F82F9E"/>
    <w:rsid w:val="00F82FAD"/>
    <w:rsid w:val="00F8312B"/>
    <w:rsid w:val="00F83193"/>
    <w:rsid w:val="00F83D03"/>
    <w:rsid w:val="00F83FCD"/>
    <w:rsid w:val="00F841FC"/>
    <w:rsid w:val="00F842EC"/>
    <w:rsid w:val="00F847A2"/>
    <w:rsid w:val="00F84BB9"/>
    <w:rsid w:val="00F84D3E"/>
    <w:rsid w:val="00F858FF"/>
    <w:rsid w:val="00F8599F"/>
    <w:rsid w:val="00F86041"/>
    <w:rsid w:val="00F86919"/>
    <w:rsid w:val="00F86937"/>
    <w:rsid w:val="00F86BDD"/>
    <w:rsid w:val="00F86D2C"/>
    <w:rsid w:val="00F87057"/>
    <w:rsid w:val="00F87622"/>
    <w:rsid w:val="00F8775E"/>
    <w:rsid w:val="00F8780E"/>
    <w:rsid w:val="00F87E24"/>
    <w:rsid w:val="00F9032D"/>
    <w:rsid w:val="00F9041E"/>
    <w:rsid w:val="00F90A04"/>
    <w:rsid w:val="00F90FCC"/>
    <w:rsid w:val="00F91245"/>
    <w:rsid w:val="00F91493"/>
    <w:rsid w:val="00F91995"/>
    <w:rsid w:val="00F91A64"/>
    <w:rsid w:val="00F91FB7"/>
    <w:rsid w:val="00F923A2"/>
    <w:rsid w:val="00F923C8"/>
    <w:rsid w:val="00F92975"/>
    <w:rsid w:val="00F929FE"/>
    <w:rsid w:val="00F92FA5"/>
    <w:rsid w:val="00F943CD"/>
    <w:rsid w:val="00F9468C"/>
    <w:rsid w:val="00F94719"/>
    <w:rsid w:val="00F94980"/>
    <w:rsid w:val="00F95217"/>
    <w:rsid w:val="00F958F2"/>
    <w:rsid w:val="00F959FF"/>
    <w:rsid w:val="00F95DB2"/>
    <w:rsid w:val="00F95E31"/>
    <w:rsid w:val="00F95E62"/>
    <w:rsid w:val="00F96A37"/>
    <w:rsid w:val="00F96CB7"/>
    <w:rsid w:val="00F97059"/>
    <w:rsid w:val="00F970C3"/>
    <w:rsid w:val="00F97163"/>
    <w:rsid w:val="00F9753A"/>
    <w:rsid w:val="00F97674"/>
    <w:rsid w:val="00F97AEA"/>
    <w:rsid w:val="00F97CE7"/>
    <w:rsid w:val="00FA029E"/>
    <w:rsid w:val="00FA0905"/>
    <w:rsid w:val="00FA0B00"/>
    <w:rsid w:val="00FA0C83"/>
    <w:rsid w:val="00FA1F41"/>
    <w:rsid w:val="00FA227A"/>
    <w:rsid w:val="00FA2295"/>
    <w:rsid w:val="00FA2656"/>
    <w:rsid w:val="00FA27B9"/>
    <w:rsid w:val="00FA2F8A"/>
    <w:rsid w:val="00FA2FEA"/>
    <w:rsid w:val="00FA31CA"/>
    <w:rsid w:val="00FA34D2"/>
    <w:rsid w:val="00FA363A"/>
    <w:rsid w:val="00FA36FC"/>
    <w:rsid w:val="00FA452F"/>
    <w:rsid w:val="00FA4F39"/>
    <w:rsid w:val="00FA5F73"/>
    <w:rsid w:val="00FA60CB"/>
    <w:rsid w:val="00FA61D8"/>
    <w:rsid w:val="00FA63E6"/>
    <w:rsid w:val="00FA667A"/>
    <w:rsid w:val="00FA6819"/>
    <w:rsid w:val="00FA69DE"/>
    <w:rsid w:val="00FB0293"/>
    <w:rsid w:val="00FB0967"/>
    <w:rsid w:val="00FB1030"/>
    <w:rsid w:val="00FB122B"/>
    <w:rsid w:val="00FB15EC"/>
    <w:rsid w:val="00FB170B"/>
    <w:rsid w:val="00FB1C74"/>
    <w:rsid w:val="00FB1C91"/>
    <w:rsid w:val="00FB282B"/>
    <w:rsid w:val="00FB2EC9"/>
    <w:rsid w:val="00FB31F3"/>
    <w:rsid w:val="00FB3261"/>
    <w:rsid w:val="00FB333E"/>
    <w:rsid w:val="00FB336C"/>
    <w:rsid w:val="00FB338C"/>
    <w:rsid w:val="00FB3B84"/>
    <w:rsid w:val="00FB3C82"/>
    <w:rsid w:val="00FB40A7"/>
    <w:rsid w:val="00FB49BA"/>
    <w:rsid w:val="00FB4FE7"/>
    <w:rsid w:val="00FB5129"/>
    <w:rsid w:val="00FB60C1"/>
    <w:rsid w:val="00FB74A9"/>
    <w:rsid w:val="00FB7591"/>
    <w:rsid w:val="00FC0392"/>
    <w:rsid w:val="00FC044F"/>
    <w:rsid w:val="00FC0EA5"/>
    <w:rsid w:val="00FC10D5"/>
    <w:rsid w:val="00FC11A5"/>
    <w:rsid w:val="00FC11B7"/>
    <w:rsid w:val="00FC16E1"/>
    <w:rsid w:val="00FC1D13"/>
    <w:rsid w:val="00FC20F1"/>
    <w:rsid w:val="00FC2529"/>
    <w:rsid w:val="00FC26A4"/>
    <w:rsid w:val="00FC275B"/>
    <w:rsid w:val="00FC289B"/>
    <w:rsid w:val="00FC2E65"/>
    <w:rsid w:val="00FC2E76"/>
    <w:rsid w:val="00FC2FFE"/>
    <w:rsid w:val="00FC3869"/>
    <w:rsid w:val="00FC4338"/>
    <w:rsid w:val="00FC4409"/>
    <w:rsid w:val="00FC4C2F"/>
    <w:rsid w:val="00FC4D69"/>
    <w:rsid w:val="00FC516F"/>
    <w:rsid w:val="00FC55B3"/>
    <w:rsid w:val="00FC5BDD"/>
    <w:rsid w:val="00FC6319"/>
    <w:rsid w:val="00FC6654"/>
    <w:rsid w:val="00FC6CE1"/>
    <w:rsid w:val="00FC6F6C"/>
    <w:rsid w:val="00FC6FF7"/>
    <w:rsid w:val="00FC7C62"/>
    <w:rsid w:val="00FD0414"/>
    <w:rsid w:val="00FD06D9"/>
    <w:rsid w:val="00FD108C"/>
    <w:rsid w:val="00FD112B"/>
    <w:rsid w:val="00FD18E6"/>
    <w:rsid w:val="00FD22D2"/>
    <w:rsid w:val="00FD27A9"/>
    <w:rsid w:val="00FD32EE"/>
    <w:rsid w:val="00FD3422"/>
    <w:rsid w:val="00FD437A"/>
    <w:rsid w:val="00FD5670"/>
    <w:rsid w:val="00FD5B4E"/>
    <w:rsid w:val="00FD5FF8"/>
    <w:rsid w:val="00FD607B"/>
    <w:rsid w:val="00FD6674"/>
    <w:rsid w:val="00FD6B01"/>
    <w:rsid w:val="00FD7C77"/>
    <w:rsid w:val="00FE0299"/>
    <w:rsid w:val="00FE09CB"/>
    <w:rsid w:val="00FE1035"/>
    <w:rsid w:val="00FE2147"/>
    <w:rsid w:val="00FE2162"/>
    <w:rsid w:val="00FE2AD5"/>
    <w:rsid w:val="00FE2BBD"/>
    <w:rsid w:val="00FE2D4C"/>
    <w:rsid w:val="00FE2DE3"/>
    <w:rsid w:val="00FE406D"/>
    <w:rsid w:val="00FE4161"/>
    <w:rsid w:val="00FE4833"/>
    <w:rsid w:val="00FE536D"/>
    <w:rsid w:val="00FE59E2"/>
    <w:rsid w:val="00FE5A98"/>
    <w:rsid w:val="00FE5C82"/>
    <w:rsid w:val="00FE5CF0"/>
    <w:rsid w:val="00FE606A"/>
    <w:rsid w:val="00FE6437"/>
    <w:rsid w:val="00FF01E6"/>
    <w:rsid w:val="00FF08EE"/>
    <w:rsid w:val="00FF0C9E"/>
    <w:rsid w:val="00FF1230"/>
    <w:rsid w:val="00FF140A"/>
    <w:rsid w:val="00FF19C6"/>
    <w:rsid w:val="00FF1B81"/>
    <w:rsid w:val="00FF1DE4"/>
    <w:rsid w:val="00FF2126"/>
    <w:rsid w:val="00FF2209"/>
    <w:rsid w:val="00FF2A37"/>
    <w:rsid w:val="00FF2B71"/>
    <w:rsid w:val="00FF332C"/>
    <w:rsid w:val="00FF42C1"/>
    <w:rsid w:val="00FF52A3"/>
    <w:rsid w:val="00FF53D9"/>
    <w:rsid w:val="00FF54B3"/>
    <w:rsid w:val="00FF5C18"/>
    <w:rsid w:val="00FF5D54"/>
    <w:rsid w:val="00FF68A7"/>
    <w:rsid w:val="00FF6CEE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uiPriority="9" w:qFormat="1"/>
    <w:lsdException w:name="heading 2" w:locked="0" w:uiPriority="0" w:unhideWhenUsed="1" w:qFormat="1"/>
    <w:lsdException w:name="heading 3" w:locked="0" w:uiPriority="0" w:unhideWhenUsed="1" w:qFormat="1"/>
    <w:lsdException w:name="heading 4" w:locked="0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footer" w:locked="0" w:uiPriority="0"/>
    <w:lsdException w:name="caption" w:uiPriority="35" w:qFormat="1"/>
    <w:lsdException w:name="line number" w:locked="0"/>
    <w:lsdException w:name="page number" w:locked="0"/>
    <w:lsdException w:name="Lis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Number 2" w:locked="0"/>
    <w:lsdException w:name="List Number 3" w:locked="0"/>
    <w:lsdException w:name="Title" w:uiPriority="10" w:qFormat="1"/>
    <w:lsdException w:name="Default Paragraph Font" w:locked="0" w:uiPriority="1" w:unhideWhenUsed="1"/>
    <w:lsdException w:name="List Continue" w:locked="0"/>
    <w:lsdException w:name="List Continue 2" w:locked="0"/>
    <w:lsdException w:name="List Continue 3" w:locked="0"/>
    <w:lsdException w:name="List Continue 5" w:locked="0"/>
    <w:lsdException w:name="Subtitle" w:uiPriority="11" w:qFormat="1"/>
    <w:lsdException w:name="Strong" w:uiPriority="22"/>
    <w:lsdException w:name="Emphasis" w:uiPriority="20" w:qFormat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No List" w:locked="0" w:unhideWhenUsed="1"/>
    <w:lsdException w:name="Outline List 1" w:locked="0" w:unhideWhenUsed="1"/>
    <w:lsdException w:name="Outline List 2" w:locked="0" w:unhideWhenUsed="1"/>
    <w:lsdException w:name="Outline List 3" w:unhideWhenUsed="1"/>
    <w:lsdException w:name="Table Simple 1" w:unhideWhenUsed="1"/>
    <w:lsdException w:name="Table Simple 2" w:unhideWhenUsed="1"/>
    <w:lsdException w:name="Table Simple 3" w:locked="0" w:unhideWhenUsed="1"/>
    <w:lsdException w:name="Table Classic 1" w:locked="0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locked="0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locked="0" w:unhideWhenUsed="1"/>
    <w:lsdException w:name="Table List 2" w:locked="0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locked="0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/>
    <w:lsdException w:name="Table Grid" w:semiHidden="0" w:uiPriority="59"/>
    <w:lsdException w:name="Table Theme" w:unhideWhenUsed="1"/>
    <w:lsdException w:name="No Spacing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semiHidden="0" w:uiPriority="64"/>
    <w:lsdException w:name="Medium List 1" w:locked="0" w:semiHidden="0" w:uiPriority="65"/>
    <w:lsdException w:name="Medium List 2" w:semiHidden="0" w:uiPriority="66"/>
    <w:lsdException w:name="Medium Grid 1" w:locked="0" w:semiHidden="0" w:uiPriority="67"/>
    <w:lsdException w:name="Medium Grid 2" w:semiHidden="0" w:uiPriority="68"/>
    <w:lsdException w:name="Medium Grid 3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locked="0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locked="0" w:semiHidden="0" w:uiPriority="70"/>
    <w:lsdException w:name="Colorful Shading Accent 2" w:semiHidden="0" w:uiPriority="71"/>
    <w:lsdException w:name="Colorful List Accent 2" w:locked="0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locked="0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locked="0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E9D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qFormat/>
    <w:locked/>
    <w:rsid w:val="002206C1"/>
    <w:pPr>
      <w:keepNext/>
      <w:spacing w:line="360" w:lineRule="auto"/>
      <w:ind w:left="150"/>
      <w:outlineLvl w:val="1"/>
    </w:pPr>
    <w:rPr>
      <w:rFonts w:eastAsia="Times New Roman"/>
      <w:b/>
      <w:bCs/>
      <w:color w:val="000000"/>
      <w:szCs w:val="20"/>
      <w:lang w:val="x-none"/>
    </w:rPr>
  </w:style>
  <w:style w:type="paragraph" w:styleId="Nagwek3">
    <w:name w:val="heading 3"/>
    <w:basedOn w:val="Normalny"/>
    <w:next w:val="Normalny"/>
    <w:link w:val="Nagwek3Znak"/>
    <w:semiHidden/>
    <w:qFormat/>
    <w:locked/>
    <w:rsid w:val="002206C1"/>
    <w:pPr>
      <w:keepNext/>
      <w:outlineLvl w:val="2"/>
    </w:pPr>
    <w:rPr>
      <w:rFonts w:eastAsia="Times New Roman"/>
      <w:b/>
      <w:bCs/>
      <w:color w:val="000000"/>
      <w:szCs w:val="20"/>
      <w:lang w:val="x-none"/>
    </w:rPr>
  </w:style>
  <w:style w:type="paragraph" w:styleId="Nagwek4">
    <w:name w:val="heading 4"/>
    <w:basedOn w:val="Normalny"/>
    <w:next w:val="Normalny"/>
    <w:link w:val="Nagwek4Znak"/>
    <w:semiHidden/>
    <w:qFormat/>
    <w:locked/>
    <w:rsid w:val="002206C1"/>
    <w:pPr>
      <w:keepNext/>
      <w:spacing w:line="360" w:lineRule="auto"/>
      <w:jc w:val="both"/>
      <w:outlineLvl w:val="3"/>
    </w:pPr>
    <w:rPr>
      <w:rFonts w:eastAsia="Times New Roman"/>
      <w:b/>
      <w:bCs/>
      <w:color w:val="00000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link w:val="Nagwek4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EF0F1F"/>
    <w:rPr>
      <w:b/>
      <w:bCs/>
    </w:rPr>
  </w:style>
  <w:style w:type="paragraph" w:customStyle="1" w:styleId="Wypunktowanie">
    <w:name w:val="!_Wypunktowanie"/>
    <w:basedOn w:val="Tekstglowny"/>
    <w:qFormat/>
    <w:rsid w:val="00430EB7"/>
    <w:pPr>
      <w:numPr>
        <w:numId w:val="2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553361"/>
    <w:pPr>
      <w:numPr>
        <w:numId w:val="5"/>
      </w:numPr>
      <w:spacing w:line="260" w:lineRule="atLeast"/>
    </w:pPr>
    <w:rPr>
      <w:rFonts w:ascii="Times New Roman" w:hAnsi="Times New Roman"/>
      <w:szCs w:val="22"/>
      <w:lang w:eastAsia="en-US"/>
    </w:rPr>
  </w:style>
  <w:style w:type="paragraph" w:customStyle="1" w:styleId="Tekstglowny">
    <w:name w:val="!_Tekst_glowny"/>
    <w:qFormat/>
    <w:rsid w:val="009D311A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paragraph" w:customStyle="1" w:styleId="Tytul1">
    <w:name w:val="!_Tytul_1"/>
    <w:qFormat/>
    <w:rsid w:val="00CA1245"/>
    <w:pPr>
      <w:spacing w:before="120" w:after="120" w:line="460" w:lineRule="atLeast"/>
      <w:jc w:val="both"/>
    </w:pPr>
    <w:rPr>
      <w:rFonts w:ascii="Arial" w:hAnsi="Arial"/>
      <w:color w:val="984806"/>
      <w:sz w:val="36"/>
      <w:szCs w:val="22"/>
      <w:lang w:eastAsia="en-US"/>
    </w:rPr>
  </w:style>
  <w:style w:type="paragraph" w:customStyle="1" w:styleId="Tytul2">
    <w:name w:val="!_Tytul_2"/>
    <w:qFormat/>
    <w:rsid w:val="00CA1245"/>
    <w:pPr>
      <w:spacing w:before="120" w:after="120" w:line="360" w:lineRule="atLeast"/>
    </w:pPr>
    <w:rPr>
      <w:rFonts w:ascii="Arial" w:hAnsi="Arial"/>
      <w:color w:val="E36C0A"/>
      <w:sz w:val="28"/>
      <w:szCs w:val="22"/>
      <w:lang w:eastAsia="en-US"/>
    </w:rPr>
  </w:style>
  <w:style w:type="character" w:customStyle="1" w:styleId="Italic">
    <w:name w:val="!_Italic"/>
    <w:uiPriority w:val="1"/>
    <w:qFormat/>
    <w:rsid w:val="00EF0F1F"/>
    <w:rPr>
      <w:i/>
      <w:iCs/>
    </w:rPr>
  </w:style>
  <w:style w:type="character" w:customStyle="1" w:styleId="BoldItalic">
    <w:name w:val="!_Bold_Italic"/>
    <w:uiPriority w:val="1"/>
    <w:qFormat/>
    <w:rsid w:val="00EF0F1F"/>
    <w:rPr>
      <w:b/>
      <w:bCs/>
      <w:i/>
    </w:rPr>
  </w:style>
  <w:style w:type="paragraph" w:customStyle="1" w:styleId="Numerowanieabc">
    <w:name w:val="!_Numerowanie_abc"/>
    <w:basedOn w:val="Numerowanie123"/>
    <w:qFormat/>
    <w:rsid w:val="00BA55C8"/>
    <w:pPr>
      <w:numPr>
        <w:numId w:val="4"/>
      </w:numPr>
    </w:pPr>
  </w:style>
  <w:style w:type="paragraph" w:customStyle="1" w:styleId="Tytul3">
    <w:name w:val="!_Tytul_3"/>
    <w:basedOn w:val="Tytul2"/>
    <w:qFormat/>
    <w:rsid w:val="00CA1245"/>
    <w:rPr>
      <w:color w:val="31849B"/>
      <w:sz w:val="24"/>
    </w:rPr>
  </w:style>
  <w:style w:type="table" w:styleId="Tabela-Siatka">
    <w:name w:val="Table Grid"/>
    <w:basedOn w:val="Standardowy"/>
    <w:uiPriority w:val="59"/>
    <w:rsid w:val="00E1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C77A5C"/>
    <w:pPr>
      <w:spacing w:line="300" w:lineRule="atLeast"/>
      <w:jc w:val="both"/>
    </w:pPr>
    <w:rPr>
      <w:rFonts w:ascii="Times New Roman" w:hAnsi="Times New Roman"/>
      <w:color w:val="FF0000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5D4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5D4D"/>
    <w:rPr>
      <w:rFonts w:ascii="Tahoma" w:hAnsi="Tahoma" w:cs="Tahoma"/>
      <w:sz w:val="16"/>
      <w:szCs w:val="16"/>
    </w:rPr>
  </w:style>
  <w:style w:type="character" w:styleId="Odwoaniedelikatne">
    <w:name w:val="Subtle Reference"/>
    <w:uiPriority w:val="31"/>
    <w:semiHidden/>
    <w:qFormat/>
    <w:locked/>
    <w:rsid w:val="000216C9"/>
    <w:rPr>
      <w:smallCaps/>
      <w:color w:val="C0504D"/>
      <w:u w:val="single"/>
    </w:rPr>
  </w:style>
  <w:style w:type="character" w:styleId="Odwoanieintensywne">
    <w:name w:val="Intense Reference"/>
    <w:uiPriority w:val="32"/>
    <w:semiHidden/>
    <w:qFormat/>
    <w:locked/>
    <w:rsid w:val="000216C9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locked/>
    <w:rsid w:val="00F842EC"/>
    <w:rPr>
      <w:rFonts w:ascii="Consolas" w:hAnsi="Consolas"/>
      <w:color w:val="4F6228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F842EC"/>
    <w:rPr>
      <w:rFonts w:ascii="Consolas" w:hAnsi="Consolas" w:cs="Consolas"/>
      <w:color w:val="4F6228"/>
      <w:sz w:val="21"/>
      <w:szCs w:val="21"/>
      <w:shd w:val="pct70" w:color="CC0099" w:fill="auto"/>
    </w:rPr>
  </w:style>
  <w:style w:type="paragraph" w:styleId="Nagwek">
    <w:name w:val="header"/>
    <w:basedOn w:val="Normalny"/>
    <w:link w:val="NagwekZnak"/>
    <w:uiPriority w:val="99"/>
    <w:semiHidden/>
    <w:locked/>
    <w:rsid w:val="005A1D93"/>
    <w:pPr>
      <w:tabs>
        <w:tab w:val="center" w:pos="4536"/>
        <w:tab w:val="right" w:pos="9072"/>
      </w:tabs>
    </w:pPr>
    <w:rPr>
      <w:rFonts w:ascii="Calibri" w:hAnsi="Calibri"/>
      <w:color w:val="4F6228"/>
      <w:sz w:val="32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A1D93"/>
    <w:rPr>
      <w:color w:val="4F6228"/>
      <w:sz w:val="32"/>
      <w:shd w:val="pct70" w:color="CC0099" w:fill="auto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5A1D93"/>
    <w:pPr>
      <w:tabs>
        <w:tab w:val="center" w:pos="4536"/>
        <w:tab w:val="right" w:pos="9072"/>
      </w:tabs>
    </w:pPr>
    <w:rPr>
      <w:color w:val="000000"/>
      <w:sz w:val="24"/>
      <w:szCs w:val="20"/>
      <w:lang w:val="x-none" w:eastAsia="x-none"/>
    </w:rPr>
  </w:style>
  <w:style w:type="character" w:customStyle="1" w:styleId="StopkaZnak">
    <w:name w:val="Stopka Znak"/>
    <w:aliases w:val="!_Stopka_numeracja_stron Znak"/>
    <w:link w:val="Stopka"/>
    <w:uiPriority w:val="99"/>
    <w:rsid w:val="005A1D93"/>
    <w:rPr>
      <w:rFonts w:ascii="Times New Roman" w:hAnsi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BD17D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D17DE"/>
    <w:rPr>
      <w:rFonts w:ascii="Times New Roman" w:hAnsi="Times New Roman"/>
    </w:rPr>
  </w:style>
  <w:style w:type="character" w:styleId="Odwoanieprzypisukocowego">
    <w:name w:val="endnote reference"/>
    <w:uiPriority w:val="99"/>
    <w:semiHidden/>
    <w:locked/>
    <w:rsid w:val="00BD17DE"/>
    <w:rPr>
      <w:vertAlign w:val="superscript"/>
    </w:rPr>
  </w:style>
  <w:style w:type="character" w:styleId="Odwoaniedokomentarza">
    <w:name w:val="annotation reference"/>
    <w:uiPriority w:val="99"/>
    <w:semiHidden/>
    <w:locked/>
    <w:rsid w:val="0075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36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367D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7536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367D"/>
    <w:rPr>
      <w:rFonts w:ascii="Times New Roman" w:hAnsi="Times New Roman"/>
      <w:b/>
      <w:bCs/>
    </w:rPr>
  </w:style>
  <w:style w:type="paragraph" w:styleId="Poprawka">
    <w:name w:val="Revision"/>
    <w:hidden/>
    <w:uiPriority w:val="99"/>
    <w:semiHidden/>
    <w:rsid w:val="0037149E"/>
    <w:rPr>
      <w:rFonts w:ascii="Times New Roman" w:hAnsi="Times New Roman"/>
      <w:sz w:val="24"/>
      <w:szCs w:val="24"/>
    </w:rPr>
  </w:style>
  <w:style w:type="table" w:customStyle="1" w:styleId="Siatkatabelijasna">
    <w:name w:val="Siatka tabeli — jasna"/>
    <w:basedOn w:val="Standardowy"/>
    <w:uiPriority w:val="40"/>
    <w:rsid w:val="003F12D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uiPriority="9" w:qFormat="1"/>
    <w:lsdException w:name="heading 2" w:locked="0" w:uiPriority="0" w:unhideWhenUsed="1" w:qFormat="1"/>
    <w:lsdException w:name="heading 3" w:locked="0" w:uiPriority="0" w:unhideWhenUsed="1" w:qFormat="1"/>
    <w:lsdException w:name="heading 4" w:locked="0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footer" w:locked="0" w:uiPriority="0"/>
    <w:lsdException w:name="caption" w:uiPriority="35" w:qFormat="1"/>
    <w:lsdException w:name="line number" w:locked="0"/>
    <w:lsdException w:name="page number" w:locked="0"/>
    <w:lsdException w:name="Lis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Number 2" w:locked="0"/>
    <w:lsdException w:name="List Number 3" w:locked="0"/>
    <w:lsdException w:name="Title" w:uiPriority="10" w:qFormat="1"/>
    <w:lsdException w:name="Default Paragraph Font" w:locked="0" w:uiPriority="1" w:unhideWhenUsed="1"/>
    <w:lsdException w:name="List Continue" w:locked="0"/>
    <w:lsdException w:name="List Continue 2" w:locked="0"/>
    <w:lsdException w:name="List Continue 3" w:locked="0"/>
    <w:lsdException w:name="List Continue 5" w:locked="0"/>
    <w:lsdException w:name="Subtitle" w:uiPriority="11" w:qFormat="1"/>
    <w:lsdException w:name="Strong" w:uiPriority="22"/>
    <w:lsdException w:name="Emphasis" w:uiPriority="20" w:qFormat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No List" w:locked="0" w:unhideWhenUsed="1"/>
    <w:lsdException w:name="Outline List 1" w:locked="0" w:unhideWhenUsed="1"/>
    <w:lsdException w:name="Outline List 2" w:locked="0" w:unhideWhenUsed="1"/>
    <w:lsdException w:name="Outline List 3" w:unhideWhenUsed="1"/>
    <w:lsdException w:name="Table Simple 1" w:unhideWhenUsed="1"/>
    <w:lsdException w:name="Table Simple 2" w:unhideWhenUsed="1"/>
    <w:lsdException w:name="Table Simple 3" w:locked="0" w:unhideWhenUsed="1"/>
    <w:lsdException w:name="Table Classic 1" w:locked="0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locked="0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locked="0" w:unhideWhenUsed="1"/>
    <w:lsdException w:name="Table List 2" w:locked="0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locked="0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/>
    <w:lsdException w:name="Table Grid" w:semiHidden="0" w:uiPriority="59"/>
    <w:lsdException w:name="Table Theme" w:unhideWhenUsed="1"/>
    <w:lsdException w:name="No Spacing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semiHidden="0" w:uiPriority="64"/>
    <w:lsdException w:name="Medium List 1" w:locked="0" w:semiHidden="0" w:uiPriority="65"/>
    <w:lsdException w:name="Medium List 2" w:semiHidden="0" w:uiPriority="66"/>
    <w:lsdException w:name="Medium Grid 1" w:locked="0" w:semiHidden="0" w:uiPriority="67"/>
    <w:lsdException w:name="Medium Grid 2" w:semiHidden="0" w:uiPriority="68"/>
    <w:lsdException w:name="Medium Grid 3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locked="0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locked="0" w:semiHidden="0" w:uiPriority="70"/>
    <w:lsdException w:name="Colorful Shading Accent 2" w:semiHidden="0" w:uiPriority="71"/>
    <w:lsdException w:name="Colorful List Accent 2" w:locked="0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locked="0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locked="0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E9D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qFormat/>
    <w:locked/>
    <w:rsid w:val="002206C1"/>
    <w:pPr>
      <w:keepNext/>
      <w:spacing w:line="360" w:lineRule="auto"/>
      <w:ind w:left="150"/>
      <w:outlineLvl w:val="1"/>
    </w:pPr>
    <w:rPr>
      <w:rFonts w:eastAsia="Times New Roman"/>
      <w:b/>
      <w:bCs/>
      <w:color w:val="000000"/>
      <w:szCs w:val="20"/>
      <w:lang w:val="x-none"/>
    </w:rPr>
  </w:style>
  <w:style w:type="paragraph" w:styleId="Nagwek3">
    <w:name w:val="heading 3"/>
    <w:basedOn w:val="Normalny"/>
    <w:next w:val="Normalny"/>
    <w:link w:val="Nagwek3Znak"/>
    <w:semiHidden/>
    <w:qFormat/>
    <w:locked/>
    <w:rsid w:val="002206C1"/>
    <w:pPr>
      <w:keepNext/>
      <w:outlineLvl w:val="2"/>
    </w:pPr>
    <w:rPr>
      <w:rFonts w:eastAsia="Times New Roman"/>
      <w:b/>
      <w:bCs/>
      <w:color w:val="000000"/>
      <w:szCs w:val="20"/>
      <w:lang w:val="x-none"/>
    </w:rPr>
  </w:style>
  <w:style w:type="paragraph" w:styleId="Nagwek4">
    <w:name w:val="heading 4"/>
    <w:basedOn w:val="Normalny"/>
    <w:next w:val="Normalny"/>
    <w:link w:val="Nagwek4Znak"/>
    <w:semiHidden/>
    <w:qFormat/>
    <w:locked/>
    <w:rsid w:val="002206C1"/>
    <w:pPr>
      <w:keepNext/>
      <w:spacing w:line="360" w:lineRule="auto"/>
      <w:jc w:val="both"/>
      <w:outlineLvl w:val="3"/>
    </w:pPr>
    <w:rPr>
      <w:rFonts w:eastAsia="Times New Roman"/>
      <w:b/>
      <w:bCs/>
      <w:color w:val="00000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link w:val="Nagwek4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EF0F1F"/>
    <w:rPr>
      <w:b/>
      <w:bCs/>
    </w:rPr>
  </w:style>
  <w:style w:type="paragraph" w:customStyle="1" w:styleId="Wypunktowanie">
    <w:name w:val="!_Wypunktowanie"/>
    <w:basedOn w:val="Tekstglowny"/>
    <w:qFormat/>
    <w:rsid w:val="00430EB7"/>
    <w:pPr>
      <w:numPr>
        <w:numId w:val="2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553361"/>
    <w:pPr>
      <w:numPr>
        <w:numId w:val="5"/>
      </w:numPr>
      <w:spacing w:line="260" w:lineRule="atLeast"/>
    </w:pPr>
    <w:rPr>
      <w:rFonts w:ascii="Times New Roman" w:hAnsi="Times New Roman"/>
      <w:szCs w:val="22"/>
      <w:lang w:eastAsia="en-US"/>
    </w:rPr>
  </w:style>
  <w:style w:type="paragraph" w:customStyle="1" w:styleId="Tekstglowny">
    <w:name w:val="!_Tekst_glowny"/>
    <w:qFormat/>
    <w:rsid w:val="009D311A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paragraph" w:customStyle="1" w:styleId="Tytul1">
    <w:name w:val="!_Tytul_1"/>
    <w:qFormat/>
    <w:rsid w:val="00CA1245"/>
    <w:pPr>
      <w:spacing w:before="120" w:after="120" w:line="460" w:lineRule="atLeast"/>
      <w:jc w:val="both"/>
    </w:pPr>
    <w:rPr>
      <w:rFonts w:ascii="Arial" w:hAnsi="Arial"/>
      <w:color w:val="984806"/>
      <w:sz w:val="36"/>
      <w:szCs w:val="22"/>
      <w:lang w:eastAsia="en-US"/>
    </w:rPr>
  </w:style>
  <w:style w:type="paragraph" w:customStyle="1" w:styleId="Tytul2">
    <w:name w:val="!_Tytul_2"/>
    <w:qFormat/>
    <w:rsid w:val="00CA1245"/>
    <w:pPr>
      <w:spacing w:before="120" w:after="120" w:line="360" w:lineRule="atLeast"/>
    </w:pPr>
    <w:rPr>
      <w:rFonts w:ascii="Arial" w:hAnsi="Arial"/>
      <w:color w:val="E36C0A"/>
      <w:sz w:val="28"/>
      <w:szCs w:val="22"/>
      <w:lang w:eastAsia="en-US"/>
    </w:rPr>
  </w:style>
  <w:style w:type="character" w:customStyle="1" w:styleId="Italic">
    <w:name w:val="!_Italic"/>
    <w:uiPriority w:val="1"/>
    <w:qFormat/>
    <w:rsid w:val="00EF0F1F"/>
    <w:rPr>
      <w:i/>
      <w:iCs/>
    </w:rPr>
  </w:style>
  <w:style w:type="character" w:customStyle="1" w:styleId="BoldItalic">
    <w:name w:val="!_Bold_Italic"/>
    <w:uiPriority w:val="1"/>
    <w:qFormat/>
    <w:rsid w:val="00EF0F1F"/>
    <w:rPr>
      <w:b/>
      <w:bCs/>
      <w:i/>
    </w:rPr>
  </w:style>
  <w:style w:type="paragraph" w:customStyle="1" w:styleId="Numerowanieabc">
    <w:name w:val="!_Numerowanie_abc"/>
    <w:basedOn w:val="Numerowanie123"/>
    <w:qFormat/>
    <w:rsid w:val="00BA55C8"/>
    <w:pPr>
      <w:numPr>
        <w:numId w:val="4"/>
      </w:numPr>
    </w:pPr>
  </w:style>
  <w:style w:type="paragraph" w:customStyle="1" w:styleId="Tytul3">
    <w:name w:val="!_Tytul_3"/>
    <w:basedOn w:val="Tytul2"/>
    <w:qFormat/>
    <w:rsid w:val="00CA1245"/>
    <w:rPr>
      <w:color w:val="31849B"/>
      <w:sz w:val="24"/>
    </w:rPr>
  </w:style>
  <w:style w:type="table" w:styleId="Tabela-Siatka">
    <w:name w:val="Table Grid"/>
    <w:basedOn w:val="Standardowy"/>
    <w:uiPriority w:val="59"/>
    <w:rsid w:val="00E1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C77A5C"/>
    <w:pPr>
      <w:spacing w:line="300" w:lineRule="atLeast"/>
      <w:jc w:val="both"/>
    </w:pPr>
    <w:rPr>
      <w:rFonts w:ascii="Times New Roman" w:hAnsi="Times New Roman"/>
      <w:color w:val="FF0000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5D4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5D4D"/>
    <w:rPr>
      <w:rFonts w:ascii="Tahoma" w:hAnsi="Tahoma" w:cs="Tahoma"/>
      <w:sz w:val="16"/>
      <w:szCs w:val="16"/>
    </w:rPr>
  </w:style>
  <w:style w:type="character" w:styleId="Odwoaniedelikatne">
    <w:name w:val="Subtle Reference"/>
    <w:uiPriority w:val="31"/>
    <w:semiHidden/>
    <w:qFormat/>
    <w:locked/>
    <w:rsid w:val="000216C9"/>
    <w:rPr>
      <w:smallCaps/>
      <w:color w:val="C0504D"/>
      <w:u w:val="single"/>
    </w:rPr>
  </w:style>
  <w:style w:type="character" w:styleId="Odwoanieintensywne">
    <w:name w:val="Intense Reference"/>
    <w:uiPriority w:val="32"/>
    <w:semiHidden/>
    <w:qFormat/>
    <w:locked/>
    <w:rsid w:val="000216C9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locked/>
    <w:rsid w:val="00F842EC"/>
    <w:rPr>
      <w:rFonts w:ascii="Consolas" w:hAnsi="Consolas"/>
      <w:color w:val="4F6228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F842EC"/>
    <w:rPr>
      <w:rFonts w:ascii="Consolas" w:hAnsi="Consolas" w:cs="Consolas"/>
      <w:color w:val="4F6228"/>
      <w:sz w:val="21"/>
      <w:szCs w:val="21"/>
      <w:shd w:val="pct70" w:color="CC0099" w:fill="auto"/>
    </w:rPr>
  </w:style>
  <w:style w:type="paragraph" w:styleId="Nagwek">
    <w:name w:val="header"/>
    <w:basedOn w:val="Normalny"/>
    <w:link w:val="NagwekZnak"/>
    <w:uiPriority w:val="99"/>
    <w:semiHidden/>
    <w:locked/>
    <w:rsid w:val="005A1D93"/>
    <w:pPr>
      <w:tabs>
        <w:tab w:val="center" w:pos="4536"/>
        <w:tab w:val="right" w:pos="9072"/>
      </w:tabs>
    </w:pPr>
    <w:rPr>
      <w:rFonts w:ascii="Calibri" w:hAnsi="Calibri"/>
      <w:color w:val="4F6228"/>
      <w:sz w:val="32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A1D93"/>
    <w:rPr>
      <w:color w:val="4F6228"/>
      <w:sz w:val="32"/>
      <w:shd w:val="pct70" w:color="CC0099" w:fill="auto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5A1D93"/>
    <w:pPr>
      <w:tabs>
        <w:tab w:val="center" w:pos="4536"/>
        <w:tab w:val="right" w:pos="9072"/>
      </w:tabs>
    </w:pPr>
    <w:rPr>
      <w:color w:val="000000"/>
      <w:sz w:val="24"/>
      <w:szCs w:val="20"/>
      <w:lang w:val="x-none" w:eastAsia="x-none"/>
    </w:rPr>
  </w:style>
  <w:style w:type="character" w:customStyle="1" w:styleId="StopkaZnak">
    <w:name w:val="Stopka Znak"/>
    <w:aliases w:val="!_Stopka_numeracja_stron Znak"/>
    <w:link w:val="Stopka"/>
    <w:uiPriority w:val="99"/>
    <w:rsid w:val="005A1D93"/>
    <w:rPr>
      <w:rFonts w:ascii="Times New Roman" w:hAnsi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BD17D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D17DE"/>
    <w:rPr>
      <w:rFonts w:ascii="Times New Roman" w:hAnsi="Times New Roman"/>
    </w:rPr>
  </w:style>
  <w:style w:type="character" w:styleId="Odwoanieprzypisukocowego">
    <w:name w:val="endnote reference"/>
    <w:uiPriority w:val="99"/>
    <w:semiHidden/>
    <w:locked/>
    <w:rsid w:val="00BD17DE"/>
    <w:rPr>
      <w:vertAlign w:val="superscript"/>
    </w:rPr>
  </w:style>
  <w:style w:type="character" w:styleId="Odwoaniedokomentarza">
    <w:name w:val="annotation reference"/>
    <w:uiPriority w:val="99"/>
    <w:semiHidden/>
    <w:locked/>
    <w:rsid w:val="0075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36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367D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7536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367D"/>
    <w:rPr>
      <w:rFonts w:ascii="Times New Roman" w:hAnsi="Times New Roman"/>
      <w:b/>
      <w:bCs/>
    </w:rPr>
  </w:style>
  <w:style w:type="paragraph" w:styleId="Poprawka">
    <w:name w:val="Revision"/>
    <w:hidden/>
    <w:uiPriority w:val="99"/>
    <w:semiHidden/>
    <w:rsid w:val="0037149E"/>
    <w:rPr>
      <w:rFonts w:ascii="Times New Roman" w:hAnsi="Times New Roman"/>
      <w:sz w:val="24"/>
      <w:szCs w:val="24"/>
    </w:rPr>
  </w:style>
  <w:style w:type="table" w:customStyle="1" w:styleId="Siatkatabelijasna">
    <w:name w:val="Siatka tabeli — jasna"/>
    <w:basedOn w:val="Standardowy"/>
    <w:uiPriority w:val="40"/>
    <w:rsid w:val="003F12D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sia\Moje%20dokumenty\Obudowa_dydaktyczna-LO_SP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295B-2960-46F6-B16E-FE757CE3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Obudowa_dydaktyczna-LO_SP_szablon</Template>
  <TotalTime>1</TotalTime>
  <Pages>15</Pages>
  <Words>3377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Szczepaniak</dc:creator>
  <cp:lastModifiedBy>Barbara Budny</cp:lastModifiedBy>
  <cp:revision>3</cp:revision>
  <cp:lastPrinted>2019-02-25T17:50:00Z</cp:lastPrinted>
  <dcterms:created xsi:type="dcterms:W3CDTF">2019-03-21T14:00:00Z</dcterms:created>
  <dcterms:modified xsi:type="dcterms:W3CDTF">2019-03-22T09:57:00Z</dcterms:modified>
</cp:coreProperties>
</file>